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B4" w:rsidRDefault="000756B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ookmark=id.30j0zll" w:colFirst="0" w:colLast="0"/>
      <w:bookmarkEnd w:id="0"/>
      <w:r w:rsidRPr="000756B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5940425" cy="8462659"/>
            <wp:effectExtent l="0" t="0" r="3175" b="0"/>
            <wp:wrapSquare wrapText="bothSides"/>
            <wp:docPr id="1" name="Рисунок 1" descr="C:\Users\User\Downloads\сканы06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63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6B4" w:rsidRDefault="000756B4" w:rsidP="000756B4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_GoBack"/>
      <w:bookmarkEnd w:id="1"/>
    </w:p>
    <w:p w:rsidR="003E0F5F" w:rsidRPr="000756B4" w:rsidRDefault="000756B4">
      <w:pPr>
        <w:spacing w:after="0" w:line="264" w:lineRule="auto"/>
        <w:jc w:val="center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АЯ ЗАПИСКА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Пояснительная записка отражает общие цели и задачи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ровне основного общего образования. 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ждый год обучения.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center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​​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ссийской Федерации, основой их социально-экономической, культурной и духовной консолидации.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Русский язык, выполняя свои базовые функции общения и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выражения мысли, обеспечивает межличностное и социальное взаимодействие людей,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угих народов России.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ельности, самообразования.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чтобы достигать своих целей, расширять свои знания и возможности, участвовать в социальной жизни. 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ЦЕЛИ ИЗУЧЕНИЯ УЧЕБНОГО ПРЕДМЕТА «РУССКИЙ ЯЗЫК»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направлено на достижение следующих целей: 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и проявление общероссийской гра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 русским язык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и пунктуационной грамотности; воспитание стремления к речевому самосовершенствованию; 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функциональной грамотности в части формирования умений осуществлять информац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center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«РУССКИЙ ЯЗЫК» В УЧЕБНОМ ПЛАНЕ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  <w:sectPr w:rsidR="003E0F5F" w:rsidRPr="000756B4">
          <w:pgSz w:w="11906" w:h="16383"/>
          <w:pgMar w:top="1134" w:right="850" w:bottom="1134" w:left="1701" w:header="720" w:footer="720" w:gutter="0"/>
          <w:cols w:space="720"/>
        </w:sect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ФГОС ООО учебный предмет «Русский язык»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 в 7 классе – 136 часов (4 часа в неделю), в 8 классе – 102 часа (3 часа в неделю), в 9 классе – 102 часа (3 часа в неделю).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3E0F5F" w:rsidRPr="000756B4" w:rsidRDefault="000756B4">
      <w:pPr>
        <w:spacing w:after="0"/>
        <w:ind w:left="120"/>
        <w:jc w:val="center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3E0F5F" w:rsidRPr="000756B4" w:rsidRDefault="003E0F5F">
      <w:pPr>
        <w:spacing w:after="0"/>
        <w:ind w:left="120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Роль русского языка в Российской Федерации.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Русский язык в современном мире.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Речь устная и письменная, монологическая и диалогическая, полилог (повторение).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речевой деятельности: говорение, письмо, аудирование, чтение (повторение).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аудирования: выборочное, ознакомительное, дет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альное.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чтения: изучающее, ознакомительное, просмотровое, поисковое.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тографии, сюжетную картину (в том числе сочинения-миниатюры).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Подробное, сжатое, выборочное изложение прочитанного или прослушанного текста.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Приёмы работы с учебной книгой, лингвистически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 словарями, справочной литературой.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Текст 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Особенности употребления языковых средств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выразительности в текстах, принадлежащих к различным функционально-смысловым типам речи.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Функциональные разновидности современного русского языка: разговорная речь; функциональные стили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научный (научно-учебный), публицистический, официально-деловой; язык художественной литературы (повторение, обобщение).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стиля. Тезисы, конспект, реферат, рецензия.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разновидностей языка.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Синтаксис. Культура речи. Пунктуация 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Сложное предложение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о сложном предл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ожении (повторение).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Классификация сложных предложений.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Смысловое, структурное и интонационное единство частей сложного предложения.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Сложносочинённое предложение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о сложносочинённом предложении, его строении.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сложносочинённых предложений. Сред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ства связи частей сложносочинённого предложения.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Интонационные особенности сложносочинённых предложений с разными смысловыми отношениями между частями.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Употребление сложносочинённых предложений в речи. Грамматическая синонимия сложносочинённых предложений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простых предложений с однородными членами.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сложносочинённых предложений.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Сложноподчинённое предложение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нятие о сложноподчинённом предложении. Главная и придаточная части предложения.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Союзы и союзные слова. Различия подчинительных союзов и союзных слов.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сложноподчинённых предложений по характеру смысловых отношений между главной и придаточной частями, с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труктуре, синтаксическим средствам связи.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условия, уступки. Сложноподчинённые предложения с придаточными образа действия, меры и степени и сравнитель­ными.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ённого предложения с придаточным изъяснительным, присоединённым к главной части союзом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чтобы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союзными словами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какой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который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Типичные грамматические ошибки при построении сложноподчинённых предложений.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Сложноподчинённые предложения с несколькими придаточ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ными. Однородное, неоднородное и последовательное подчинение придаточных частей.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постановки знаков препинания в сложноподчинённых предложениях.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Синтаксический и пунктуационный анализ сложноподчинённых предложений.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Бессоюзное сложное предложение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о бессоюзном сложном предложении.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союзных сложных предложений.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Бессоюзные сложные предложения со значением причины, пояснения, дополнения. Двоеточие в бессоюзном сложном п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редложении.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бессоюзных сложных предложений.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Сложные предложения с разными видами союзной и бессоюзной связи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Типы сложных предложений с разными видами связи.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Прямая и косвенная речь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Прямая и косве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нная речь. Синонимия предложений с прямой и косвенной речью.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Цитирование. Способы включения цитат в высказывание.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при цитировании.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color w:val="000000"/>
          <w:sz w:val="28"/>
          <w:szCs w:val="28"/>
          <w:lang w:val="ru-RU"/>
        </w:rPr>
        <w:t>Применение знаний по синтаксису и пунктуации в практике правописания.</w:t>
      </w: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/>
        <w:ind w:left="120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3E0F5F" w:rsidRPr="000756B4" w:rsidRDefault="003E0F5F">
      <w:pPr>
        <w:spacing w:after="0"/>
        <w:ind w:left="120"/>
        <w:rPr>
          <w:lang w:val="ru-RU"/>
        </w:rPr>
      </w:pP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результате изучения русского языка на уровне основного общего образования у обучающегося буд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ут сформированы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следующие личностные результаты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неприятие любых форм экстремизма, дискриминации; понимание роли различных социальных инсти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тутов в жизни человека;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произведений, написанных на русском языке;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к участию в гуманитарной деятельности (помощь людям, нуждающ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имся в ней; волонтёрство);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также поведение и поступки других людей с позиции нравственных и правов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восприимчивость к разным видам искусства, т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важности русского языка как средства коммуникации и самовыражения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ия: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ярная физическая активность);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в информационно-коммуникационной сети «Интернет» в процессе школьного языкового образования;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дальнейшие цели;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принимать себя и других, не осуждая;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 к практическому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индивидуальной траектории образования и жизненных планов с учётом личных и общественных интересов и потребностей;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рассказать о своих планах на будущее;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гические проблемы;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цен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ности научного познания: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и коллективного благополучия;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9)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адаптации обучающегося к изменяющимся условиям социальной и природной среды: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потребность во взаимодействии в условиях неопределённости, открытость опыту и знаниям других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ния вызовов, возможных глобальных последствий;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ЕТНЫЕ РЕЗУЛЬТАТЫ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следующие метапредметные результаты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познавательные универсальные учебные действия,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коммуникативные универсальные учебные действи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 регулятивные универсальные учебные действия, совместная деятельность.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языко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вых единиц, языковых явлений и процессов;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з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причинно-следст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учебной задачи при работе с разны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рсальных учебных действий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анное;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небольшое исс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их последствия в а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налогичных или сходных ситуациях, а также выдвигать предположения об их развитии в новых условиях и контекстах.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умения работать с информацией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ах, схемах;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смысловое чтение для извл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ечения, обобщения и систематизации информации из одного или нескольких источников с учётом поставленных целей;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выб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ции по критериям, предложенным учителем или сформулированным самостоятельно;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умения общения как часть коммуникативных универсальных учебных действий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восприни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значение социальных знаков;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ходе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позиций;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 составлять устные и письменные тексты с использованием иллюстративного материала.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умения самоорганизации как части регулятивных универсальных учебных действий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проблемы для решения в учебных и жизненн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ых ситуациях;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имеющихся ресурсов и собственных возможностей, аргументировать предлагаемые варианты решений;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обучающегося буд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ут сформированы следующие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владеть разными способами самоконтроля (в том числе речевого), самомотивации и рефлексии;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давать адекватную оценку учебной ситуа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ции и предлагать план её изменения;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соответствие результата цели и условиям общения;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 выражения собственных эмоций;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осознанно относиться к другому человеку и его мнению;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себя и других, не осуждая;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проявлять открытость;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осознавать невозможность контролировать всё вокруг.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обучающегося бу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дут сформированы следующие 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умения совместной деятельности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адачи между членами команды, участвовать в групповых формах работы (обсуждения, обмен мнениями, «мозговой штурм» и другие);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 друг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членов команды;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тветственности и проявлять готовность к представлению отчёта перед группой.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3E0F5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0F5F" w:rsidRPr="000756B4" w:rsidRDefault="003E0F5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3E0F5F">
      <w:pPr>
        <w:spacing w:after="0"/>
        <w:ind w:left="120"/>
        <w:rPr>
          <w:lang w:val="ru-RU"/>
        </w:rPr>
      </w:pPr>
    </w:p>
    <w:p w:rsidR="003E0F5F" w:rsidRPr="000756B4" w:rsidRDefault="000756B4">
      <w:pPr>
        <w:spacing w:after="0"/>
        <w:ind w:left="120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3E0F5F" w:rsidRPr="000756B4" w:rsidRDefault="003E0F5F">
      <w:pPr>
        <w:spacing w:after="0"/>
        <w:ind w:left="120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ыка и уметь рассказать о них.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вание; выступать с научным сообщением.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лик).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чтения: просмотровым, ознакомительным, из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учающим, поисковым.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Устно пересказывать прочитанный или прослушанный текст объёмом не менее 150 слов.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Соблюдать в устной речи и на письм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Анализировать текст: определять и комментировать тему и главную мысль текста; подбирать заголовок, отражающ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 тему или главную мысль текста.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Устанавливать принадлежность текста к функционально-смысловому типу речи.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Прогнозировать содержание текста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заголовку, ключевым словам, зачину или концовке.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отличительные признаки текстов разных жанров.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 тексты с опо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сочинения объёмом не менее 250 слов с учётом стиля и жанра сочинения, характера темы.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лингвистических словарей и справочной литературы, и использовать её в учебной деятельности.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дставлять содержание таблицы, схемы в виде текста.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ставлять не менее 280 слов; для сжатого и выборочного изложения – не менее 300 слов).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 – целостность, связность, информативность).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функциональным разновидностям языка.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реферата.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Составлять тезисы, конспект, писать рецензию, реферат.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недостатки, редактировать текст.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интаксис. Культура речи. Пунктуация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Сложносочинённое предложение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сложные предложения с разными видами связи, бессоюзные и союзные предложения (сложносочинённ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ые и сложноподчинённые).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смысловые отношения между частями сложносочинённого предложения, интонационные особен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ности сложносочинённых предложений с разными типами смысловых отношений между частями.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особенности употребления сложносочинённых предложений в речи.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Соблюдать основные нормы построения сложносочинённого предложения.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явления грамматической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сложносочинённых предложений.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Применять правила постановки знаков препин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ания в сложносочинённых предложениях.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Сложноподчинённое предложение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Различать подчинительные союзы и союзны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слова.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сложноподчинённые предложения с несколькими пр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Выявлять однородное, неоднородное и последовательное подчинение придаточных частей.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юдать основные нормы построения сложноподчинённого предложения.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особенности употребления сложноподчинённых предложений в речи.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Применять нормы построения сложноподчинё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нных предложений и правила постановки знаков препинания в них.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Бессоюзное сложное предложение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Соблюдать основные г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рамматические нормы построения бессоюзного сложного предложения.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особенности употребления бессоюзных сложных предложений в речи.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грамматическую синонимию бес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Сложные предложения с разными видами союзной и бессоюзной связи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спознавать типы сложных предложений с разными видами связи.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Соблюдать основные нормы построения сложных предложений с разными видами связи.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Употреблять сложные предложения с разными видами связи в речи.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слож</w:t>
      </w: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ных предложений с разными видами связи.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E0F5F" w:rsidRPr="000756B4" w:rsidRDefault="003E0F5F">
      <w:pPr>
        <w:spacing w:after="0" w:line="264" w:lineRule="auto"/>
        <w:ind w:left="120"/>
        <w:jc w:val="both"/>
        <w:rPr>
          <w:lang w:val="ru-RU"/>
        </w:rPr>
      </w:pPr>
    </w:p>
    <w:p w:rsidR="003E0F5F" w:rsidRPr="000756B4" w:rsidRDefault="000756B4">
      <w:pPr>
        <w:spacing w:after="0" w:line="264" w:lineRule="auto"/>
        <w:ind w:left="12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Прямая и косвенная речь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Распознавать прямую и косвенную речь; выявлять синонимию предложений с прямой и косвенной речью.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Уметь цитировать и применять разные способы включения цитат в высказывание.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E0F5F" w:rsidRPr="000756B4" w:rsidRDefault="000756B4">
      <w:pPr>
        <w:spacing w:after="0" w:line="264" w:lineRule="auto"/>
        <w:ind w:firstLine="600"/>
        <w:jc w:val="both"/>
        <w:rPr>
          <w:lang w:val="ru-RU"/>
        </w:rPr>
      </w:pPr>
      <w:r w:rsidRPr="000756B4">
        <w:rPr>
          <w:color w:val="000000"/>
          <w:sz w:val="28"/>
          <w:szCs w:val="28"/>
          <w:lang w:val="ru-RU"/>
        </w:rPr>
        <w:t>Применять правила постановки знаков препинания в предложениях с прямой и косвенной речь</w:t>
      </w:r>
      <w:r w:rsidRPr="000756B4">
        <w:rPr>
          <w:color w:val="000000"/>
          <w:sz w:val="28"/>
          <w:szCs w:val="28"/>
          <w:lang w:val="ru-RU"/>
        </w:rPr>
        <w:t>ю, при цитировании.</w:t>
      </w:r>
    </w:p>
    <w:p w:rsidR="003E0F5F" w:rsidRDefault="000756B4">
      <w:pP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0756B4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tbl>
      <w:tblPr>
        <w:tblStyle w:val="af2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769"/>
        <w:gridCol w:w="1019"/>
        <w:gridCol w:w="2029"/>
        <w:gridCol w:w="2108"/>
        <w:gridCol w:w="2752"/>
        <w:gridCol w:w="2429"/>
      </w:tblGrid>
      <w:tr w:rsidR="003E0F5F">
        <w:trPr>
          <w:trHeight w:val="144"/>
        </w:trPr>
        <w:tc>
          <w:tcPr>
            <w:tcW w:w="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5156" w:type="dxa"/>
            <w:gridSpan w:val="3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2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Воспитательный аспект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726" w:type="dxa"/>
            <w:vMerge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vMerge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2752" w:type="dxa"/>
            <w:vMerge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29" w:type="dxa"/>
            <w:vMerge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3E0F5F" w:rsidRPr="000756B4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6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3E0F5F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Привлекать внимание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обучающихся к ценностному аспекту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изучаемых на уроке явлений, понятий,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приемов;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использовать воспитательные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возможности содержания учебного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предмета через демонстрацию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обучающимся примеров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ответственного, гражданского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поведения, проявления человеколюбия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 добросердечности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в современном мире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Использовать воспитательные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возможности содержания учебного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предмета через подбор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соответствующих текстов для чтения,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lastRenderedPageBreak/>
              <w:t>задач для решения, проблемных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ситуаций для обсуждения в классе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3495" w:type="dxa"/>
            <w:gridSpan w:val="2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9318" w:type="dxa"/>
            <w:gridSpan w:val="4"/>
            <w:tcMar>
              <w:top w:w="50" w:type="dxa"/>
              <w:left w:w="100" w:type="dxa"/>
            </w:tcMar>
            <w:vAlign w:val="center"/>
          </w:tcPr>
          <w:p w:rsidR="003E0F5F" w:rsidRDefault="003E0F5F"/>
        </w:tc>
      </w:tr>
      <w:tr w:rsidR="003E0F5F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3E0F5F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Побуждать обучающихся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соблюдать на уроке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принципы учебной дисциплины и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самоорганизации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3495" w:type="dxa"/>
            <w:gridSpan w:val="2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9318" w:type="dxa"/>
            <w:gridSpan w:val="4"/>
            <w:tcMar>
              <w:top w:w="50" w:type="dxa"/>
              <w:left w:w="100" w:type="dxa"/>
            </w:tcMar>
            <w:vAlign w:val="center"/>
          </w:tcPr>
          <w:p w:rsidR="003E0F5F" w:rsidRDefault="003E0F5F"/>
        </w:tc>
      </w:tr>
      <w:tr w:rsidR="003E0F5F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3E0F5F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Смысловой анализ текста (обобщение). Информационная переработка текста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Использо</w:t>
            </w: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вать воспитательные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возможности содержания учебного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предмета через подбор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соответствующих текстов для чтения,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lastRenderedPageBreak/>
              <w:t>задач для решения, проблемных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ситуаций для обсуждения в классе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3495" w:type="dxa"/>
            <w:gridSpan w:val="2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9318" w:type="dxa"/>
            <w:gridSpan w:val="4"/>
            <w:tcMar>
              <w:top w:w="50" w:type="dxa"/>
              <w:left w:w="100" w:type="dxa"/>
            </w:tcMar>
            <w:vAlign w:val="center"/>
          </w:tcPr>
          <w:p w:rsidR="003E0F5F" w:rsidRDefault="003E0F5F"/>
        </w:tc>
      </w:tr>
      <w:tr w:rsidR="003E0F5F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3E0F5F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Использовать воспитательные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возможности содержания учебного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предмета через подбор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соответствующих текстов для чтения,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задач для решения, проблемных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ситуаций для обсуждения в классе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Научный стиль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Применять на уроке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интерактивные формы работы с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обучающимися: включение в урок.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игровых процедур, которые помогают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установлению доброжелательной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атмосферы во время урока</w:t>
            </w:r>
          </w:p>
          <w:p w:rsidR="003E0F5F" w:rsidRPr="000756B4" w:rsidRDefault="003E0F5F">
            <w:pPr>
              <w:spacing w:after="0"/>
              <w:ind w:left="135"/>
              <w:rPr>
                <w:lang w:val="ru-RU"/>
              </w:rPr>
            </w:pPr>
          </w:p>
        </w:tc>
      </w:tr>
      <w:tr w:rsidR="003E0F5F">
        <w:trPr>
          <w:trHeight w:val="144"/>
        </w:trPr>
        <w:tc>
          <w:tcPr>
            <w:tcW w:w="3495" w:type="dxa"/>
            <w:gridSpan w:val="2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9318" w:type="dxa"/>
            <w:gridSpan w:val="4"/>
            <w:tcMar>
              <w:top w:w="50" w:type="dxa"/>
              <w:left w:w="100" w:type="dxa"/>
            </w:tcMar>
            <w:vAlign w:val="center"/>
          </w:tcPr>
          <w:p w:rsidR="003E0F5F" w:rsidRDefault="003E0F5F"/>
        </w:tc>
      </w:tr>
      <w:tr w:rsidR="003E0F5F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</w:t>
            </w: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6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3E0F5F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Сложное предложение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Организовывать шефство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эрудированных обучающихся над их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неуспевающими одноклассниками,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дающее обучающимся социально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значимый опыт сотрудничества и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взаимной помощи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Сложносочинённое предложение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Инициировать и поддерживать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исследовательскую деятельность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обучающихся в рамках реализации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ими индивидуальных и групповых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исследовательских проектов, что даст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обучающимся возможность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приобрести навык уважительного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отношения к чужим идеям,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оформленным в работах других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исследователей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Сложноподчинённое предложение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Инициировать и поддерживать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исследовательскую деятельность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обучающихся в рамках реализации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ими индивидуальных и групповых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исследовательских проектов, что даст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обучающимся возможность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приобрести навык уважительного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отношения к чужим идеям,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оформленным в работах других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исследователей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Инициировать и поддерживать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исследовательскую деятельность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обучающихся в рамках реализации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ими индивидуальных и групповых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исследовательских проектов, что даст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lastRenderedPageBreak/>
              <w:t>обучающимся возможность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приобрести навык уважительного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отношения к чужим идеям,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оформленным в работах других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исследователей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Сложные предложения с разными видами союзной и бессоюзной </w:t>
            </w: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связи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Инициировать и поддерживать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исследовательскую деятельность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обучающихся в рамках реализации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ими индивидуальных и групповых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исследовательских проектов, что даст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обучающимся возможность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приобрести навык уважительного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отношения к чужим идеям,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оформленным в работах других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исследователей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Прямая и косвенная речь. Цитирование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Организовывать в рамках урока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поощрение учебной/социальной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успешности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3495" w:type="dxa"/>
            <w:gridSpan w:val="2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69 </w:t>
            </w:r>
          </w:p>
        </w:tc>
        <w:tc>
          <w:tcPr>
            <w:tcW w:w="9318" w:type="dxa"/>
            <w:gridSpan w:val="4"/>
            <w:tcMar>
              <w:top w:w="50" w:type="dxa"/>
              <w:left w:w="100" w:type="dxa"/>
            </w:tcMar>
            <w:vAlign w:val="center"/>
          </w:tcPr>
          <w:p w:rsidR="003E0F5F" w:rsidRDefault="003E0F5F"/>
        </w:tc>
      </w:tr>
      <w:tr w:rsidR="003E0F5F">
        <w:trPr>
          <w:trHeight w:val="144"/>
        </w:trPr>
        <w:tc>
          <w:tcPr>
            <w:tcW w:w="3495" w:type="dxa"/>
            <w:gridSpan w:val="2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Развивать у обучающихся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познавательную активность,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самостоятельность, инициативу, творческие способности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3495" w:type="dxa"/>
            <w:gridSpan w:val="2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Организовывать в рамках урока</w:t>
            </w:r>
          </w:p>
          <w:p w:rsidR="003E0F5F" w:rsidRPr="000756B4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поощрение учебной/социальной</w:t>
            </w:r>
          </w:p>
          <w:p w:rsidR="003E0F5F" w:rsidRDefault="00075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успешности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3495" w:type="dxa"/>
            <w:gridSpan w:val="2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5181" w:type="dxa"/>
            <w:gridSpan w:val="2"/>
            <w:tcMar>
              <w:top w:w="50" w:type="dxa"/>
              <w:left w:w="100" w:type="dxa"/>
            </w:tcMar>
            <w:vAlign w:val="center"/>
          </w:tcPr>
          <w:p w:rsidR="003E0F5F" w:rsidRDefault="003E0F5F"/>
        </w:tc>
      </w:tr>
    </w:tbl>
    <w:p w:rsidR="003E0F5F" w:rsidRDefault="000756B4">
      <w:pP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0756B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tbl>
      <w:tblPr>
        <w:tblStyle w:val="af3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3363"/>
        <w:gridCol w:w="1046"/>
        <w:gridCol w:w="2090"/>
        <w:gridCol w:w="2171"/>
        <w:gridCol w:w="1514"/>
        <w:gridCol w:w="2812"/>
      </w:tblGrid>
      <w:tr w:rsidR="003E0F5F">
        <w:trPr>
          <w:trHeight w:val="144"/>
        </w:trPr>
        <w:tc>
          <w:tcPr>
            <w:tcW w:w="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3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5307" w:type="dxa"/>
            <w:gridSpan w:val="3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836" w:type="dxa"/>
            <w:vMerge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363" w:type="dxa"/>
            <w:vMerge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3E0F5F" w:rsidRDefault="003E0F5F">
            <w:pPr>
              <w:spacing w:after="0"/>
              <w:ind w:left="135"/>
            </w:pPr>
          </w:p>
        </w:tc>
        <w:tc>
          <w:tcPr>
            <w:tcW w:w="1514" w:type="dxa"/>
            <w:vMerge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12" w:type="dxa"/>
            <w:vMerge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в современном мире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Виды речевой деятельности. Виды чтения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речевой деятельности. Приёмы </w:t>
            </w: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работы с учебной книгой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подробное/сжатое)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как речевое произведение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переработка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Научный стиль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Сочинение-рассуждение на тему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сложносочинённых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Пунктуационный анализ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«Сложносочинённое предложение»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сложноподчинённом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сложноподчинённых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Однородное, неоднородное и последовательное подчинение придаточных частей в сложноподчи</w:t>
            </w: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Синтаксический анализ сложноподчинённого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Особенности употребления сложноподчинённых </w:t>
            </w: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предложений в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«Сложноподчинённое предложение»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бессоюзных сложных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Синтаксический и пунктуационный анализ </w:t>
            </w: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бессоюзного сложного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fbaaac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Синтаксический и пунктуационный анализ бессоюзного сложного предложения.</w:t>
            </w: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fbaaad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fbaaae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fbaaafc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Косвенная речь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fbaaba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fbaabef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0F5F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</w:pPr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fbaac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fbaac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fbaac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F5F" w:rsidRPr="000756B4">
        <w:trPr>
          <w:trHeight w:val="144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3E0F5F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3E0F5F" w:rsidRDefault="000756B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fbaac</w:t>
              </w:r>
              <w:r w:rsidRPr="000756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3E0F5F">
        <w:trPr>
          <w:trHeight w:val="144"/>
        </w:trPr>
        <w:tc>
          <w:tcPr>
            <w:tcW w:w="4199" w:type="dxa"/>
            <w:gridSpan w:val="2"/>
            <w:tcMar>
              <w:top w:w="50" w:type="dxa"/>
              <w:left w:w="100" w:type="dxa"/>
            </w:tcMar>
            <w:vAlign w:val="center"/>
          </w:tcPr>
          <w:p w:rsidR="003E0F5F" w:rsidRPr="000756B4" w:rsidRDefault="000756B4">
            <w:pPr>
              <w:spacing w:after="0"/>
              <w:ind w:left="135"/>
              <w:rPr>
                <w:lang w:val="ru-RU"/>
              </w:rPr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 w:rsidRPr="0007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E0F5F" w:rsidRDefault="000756B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4326" w:type="dxa"/>
            <w:gridSpan w:val="2"/>
            <w:tcMar>
              <w:top w:w="50" w:type="dxa"/>
              <w:left w:w="100" w:type="dxa"/>
            </w:tcMar>
            <w:vAlign w:val="center"/>
          </w:tcPr>
          <w:p w:rsidR="003E0F5F" w:rsidRDefault="003E0F5F"/>
        </w:tc>
      </w:tr>
    </w:tbl>
    <w:p w:rsidR="003E0F5F" w:rsidRDefault="003E0F5F">
      <w:pPr>
        <w:sectPr w:rsidR="003E0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0F5F" w:rsidRDefault="003E0F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0F5F" w:rsidRPr="000756B4" w:rsidRDefault="000756B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56B4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УЧЕБНО-МЕТОДИЧЕСКОЕ ОБЕСПЕЧЕНИЕ ОБРАЗОВАТЕЛЬНОГО ПРОЦЕССА ОБЯЗАТЕЛЬНЫЕ УЧЕБНЫЕ МАТЕРИАЛЫ ДЛЯ УЧЕНИКА</w:t>
      </w:r>
    </w:p>
    <w:p w:rsidR="003E0F5F" w:rsidRPr="000756B4" w:rsidRDefault="000756B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56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Бархударов С.Г., Крючков С.Е., Максимов Л.Ю. и другие. Русский язык, 9 класс/ Акционерное общество «Издательство «Просвещение»; 2022 год</w:t>
      </w:r>
    </w:p>
    <w:p w:rsidR="003E0F5F" w:rsidRPr="000756B4" w:rsidRDefault="000756B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56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МЕТОДИЧЕСКИЕ МАТЕРИАЛЫ ДЛЯ УЧИТЕЛЯ </w:t>
      </w:r>
    </w:p>
    <w:p w:rsidR="003E0F5F" w:rsidRPr="000756B4" w:rsidRDefault="000756B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56B4">
        <w:rPr>
          <w:rFonts w:ascii="Times New Roman" w:eastAsia="Times New Roman" w:hAnsi="Times New Roman" w:cs="Times New Roman"/>
          <w:sz w:val="28"/>
          <w:szCs w:val="28"/>
          <w:lang w:val="ru-RU"/>
        </w:rPr>
        <w:t>Егорова Н. В. "Поурочные разработки по русскому языку. 9 класс". Москва, Вако, 20</w:t>
      </w:r>
      <w:r w:rsidRPr="000756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</w:p>
    <w:p w:rsidR="003E0F5F" w:rsidRPr="000756B4" w:rsidRDefault="000756B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56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ЦИФРОВЫЕ ОБРАЗОВАТЕЛЬНЫЕ РЕСУРСЫ И РЕСУРСЫ СЕТИ ИНТЕРНЕТ </w:t>
      </w:r>
    </w:p>
    <w:p w:rsidR="003E0F5F" w:rsidRPr="000756B4" w:rsidRDefault="000756B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0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</w:t>
        </w:r>
        <w:r w:rsidRPr="000756B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</w:t>
        </w:r>
        <w:r w:rsidRPr="000756B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yaklass</w:t>
        </w:r>
        <w:r w:rsidRPr="000756B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ru</w:t>
        </w:r>
        <w:r w:rsidRPr="000756B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/>
          </w:rPr>
          <w:t>/</w:t>
        </w:r>
      </w:hyperlink>
    </w:p>
    <w:p w:rsidR="003E0F5F" w:rsidRPr="000756B4" w:rsidRDefault="000756B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56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0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</w:t>
        </w:r>
        <w:r w:rsidRPr="000756B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resh</w:t>
        </w:r>
        <w:r w:rsidRPr="000756B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edu</w:t>
        </w:r>
        <w:r w:rsidRPr="000756B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ru</w:t>
        </w:r>
        <w:r w:rsidRPr="000756B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/>
          </w:rPr>
          <w:t>/</w:t>
        </w:r>
      </w:hyperlink>
    </w:p>
    <w:p w:rsidR="003E0F5F" w:rsidRDefault="000756B4">
      <w:pPr>
        <w:rPr>
          <w:rFonts w:ascii="Times New Roman" w:eastAsia="Times New Roman" w:hAnsi="Times New Roman" w:cs="Times New Roman"/>
          <w:sz w:val="28"/>
          <w:szCs w:val="28"/>
        </w:rPr>
      </w:pPr>
      <w:r w:rsidRPr="000756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0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https://infourok.ru/</w:t>
        </w:r>
      </w:hyperlink>
    </w:p>
    <w:p w:rsidR="003E0F5F" w:rsidRDefault="000756B4">
      <w:pPr>
        <w:rPr>
          <w:rFonts w:ascii="Times New Roman" w:eastAsia="Times New Roman" w:hAnsi="Times New Roman" w:cs="Times New Roman"/>
          <w:color w:val="4472C4"/>
          <w:sz w:val="28"/>
          <w:szCs w:val="28"/>
        </w:rPr>
      </w:pPr>
      <w:r>
        <w:rPr>
          <w:rFonts w:ascii="Times New Roman" w:eastAsia="Times New Roman" w:hAnsi="Times New Roman" w:cs="Times New Roman"/>
          <w:color w:val="4472C4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color w:val="4472C4"/>
          <w:sz w:val="28"/>
          <w:szCs w:val="28"/>
        </w:rPr>
        <w:t>tpps://nsportal.ru/</w:t>
      </w:r>
    </w:p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p w:rsidR="003E0F5F" w:rsidRDefault="003E0F5F"/>
    <w:sectPr w:rsidR="003E0F5F">
      <w:pgSz w:w="11906" w:h="16383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5F"/>
    <w:rsid w:val="000756B4"/>
    <w:rsid w:val="003E0F5F"/>
    <w:rsid w:val="0098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C4F3-058D-47BA-935B-FA6F7E08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D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80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0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800C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00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800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800CA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800CA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1800C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0CA"/>
    <w:rPr>
      <w:lang w:val="en-US"/>
    </w:rPr>
  </w:style>
  <w:style w:type="paragraph" w:styleId="a7">
    <w:name w:val="Normal Indent"/>
    <w:basedOn w:val="a"/>
    <w:uiPriority w:val="99"/>
    <w:unhideWhenUsed/>
    <w:rsid w:val="001800CA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4472C4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800C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uiPriority w:val="10"/>
    <w:rsid w:val="001800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800CA"/>
    <w:rPr>
      <w:i/>
      <w:iCs/>
    </w:rPr>
  </w:style>
  <w:style w:type="character" w:styleId="ab">
    <w:name w:val="Hyperlink"/>
    <w:basedOn w:val="a0"/>
    <w:uiPriority w:val="99"/>
    <w:unhideWhenUsed/>
    <w:rsid w:val="001800C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800C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800C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01C1F"/>
    <w:rPr>
      <w:color w:val="605E5C"/>
      <w:shd w:val="clear" w:color="auto" w:fill="E1DFDD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7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56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15c" TargetMode="External"/><Relationship Id="rId21" Type="http://schemas.openxmlformats.org/officeDocument/2006/relationships/hyperlink" Target="https://m.edsoo.ru/fbaa2cc6" TargetMode="External"/><Relationship Id="rId42" Type="http://schemas.openxmlformats.org/officeDocument/2006/relationships/hyperlink" Target="https://m.edsoo.ru/fbaa5dae" TargetMode="External"/><Relationship Id="rId47" Type="http://schemas.openxmlformats.org/officeDocument/2006/relationships/hyperlink" Target="https://m.edsoo.ru/fbaa71b8" TargetMode="External"/><Relationship Id="rId63" Type="http://schemas.openxmlformats.org/officeDocument/2006/relationships/hyperlink" Target="https://m.edsoo.ru/fbaa898c" TargetMode="External"/><Relationship Id="rId68" Type="http://schemas.openxmlformats.org/officeDocument/2006/relationships/hyperlink" Target="https://m.edsoo.ru/fbaa92f6" TargetMode="External"/><Relationship Id="rId84" Type="http://schemas.openxmlformats.org/officeDocument/2006/relationships/hyperlink" Target="https://m.edsoo.ru/fbaaa016" TargetMode="External"/><Relationship Id="rId89" Type="http://schemas.openxmlformats.org/officeDocument/2006/relationships/hyperlink" Target="https://m.edsoo.ru/fbaab5d8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9a4" TargetMode="External"/><Relationship Id="rId92" Type="http://schemas.openxmlformats.org/officeDocument/2006/relationships/hyperlink" Target="https://m.edsoo.ru/fbaab9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9b78" TargetMode="External"/><Relationship Id="rId29" Type="http://schemas.openxmlformats.org/officeDocument/2006/relationships/hyperlink" Target="https://m.edsoo.ru/fbaa459e" TargetMode="External"/><Relationship Id="rId11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fbaa300e" TargetMode="External"/><Relationship Id="rId32" Type="http://schemas.openxmlformats.org/officeDocument/2006/relationships/hyperlink" Target="https://m.edsoo.ru/fbaa51f6" TargetMode="External"/><Relationship Id="rId37" Type="http://schemas.openxmlformats.org/officeDocument/2006/relationships/hyperlink" Target="https://m.edsoo.ru/fbaa558e" TargetMode="External"/><Relationship Id="rId40" Type="http://schemas.openxmlformats.org/officeDocument/2006/relationships/hyperlink" Target="https://m.edsoo.ru/fbaa5c96" TargetMode="External"/><Relationship Id="rId45" Type="http://schemas.openxmlformats.org/officeDocument/2006/relationships/hyperlink" Target="https://m.edsoo.ru/fbaa69a2" TargetMode="External"/><Relationship Id="rId53" Type="http://schemas.openxmlformats.org/officeDocument/2006/relationships/hyperlink" Target="https://m.edsoo.ru/fbaa90e4" TargetMode="External"/><Relationship Id="rId58" Type="http://schemas.openxmlformats.org/officeDocument/2006/relationships/hyperlink" Target="https://m.edsoo.ru/fbaa82c0" TargetMode="External"/><Relationship Id="rId66" Type="http://schemas.openxmlformats.org/officeDocument/2006/relationships/hyperlink" Target="https://m.edsoo.ru/fbaa8e8c" TargetMode="External"/><Relationship Id="rId74" Type="http://schemas.openxmlformats.org/officeDocument/2006/relationships/hyperlink" Target="https://m.edsoo.ru/fbaa9d50" TargetMode="External"/><Relationship Id="rId79" Type="http://schemas.openxmlformats.org/officeDocument/2006/relationships/hyperlink" Target="https://m.edsoo.ru/fbaaa584" TargetMode="External"/><Relationship Id="rId87" Type="http://schemas.openxmlformats.org/officeDocument/2006/relationships/hyperlink" Target="https://m.edsoo.ru/fbaaaa52" TargetMode="External"/><Relationship Id="rId102" Type="http://schemas.openxmlformats.org/officeDocument/2006/relationships/hyperlink" Target="https://infourok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baa8770" TargetMode="External"/><Relationship Id="rId82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fbaab0d8" TargetMode="External"/><Relationship Id="rId95" Type="http://schemas.openxmlformats.org/officeDocument/2006/relationships/hyperlink" Target="https://m.edsoo.ru/fbaabef2" TargetMode="External"/><Relationship Id="rId19" Type="http://schemas.openxmlformats.org/officeDocument/2006/relationships/hyperlink" Target="https://m.edsoo.ru/7f419b78" TargetMode="External"/><Relationship Id="rId14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fbaa2de8" TargetMode="External"/><Relationship Id="rId27" Type="http://schemas.openxmlformats.org/officeDocument/2006/relationships/hyperlink" Target="https://m.edsoo.ru/fbaa4346" TargetMode="External"/><Relationship Id="rId30" Type="http://schemas.openxmlformats.org/officeDocument/2006/relationships/hyperlink" Target="https://m.edsoo.ru/fbaa47ce" TargetMode="External"/><Relationship Id="rId35" Type="http://schemas.openxmlformats.org/officeDocument/2006/relationships/hyperlink" Target="https://m.edsoo.ru/fbaa4f30" TargetMode="External"/><Relationship Id="rId43" Type="http://schemas.openxmlformats.org/officeDocument/2006/relationships/hyperlink" Target="https://m.edsoo.ru/fbaa610a" TargetMode="External"/><Relationship Id="rId48" Type="http://schemas.openxmlformats.org/officeDocument/2006/relationships/hyperlink" Target="https://m.edsoo.ru/fbaa64d4" TargetMode="External"/><Relationship Id="rId56" Type="http://schemas.openxmlformats.org/officeDocument/2006/relationships/hyperlink" Target="https://m.edsoo.ru/fbaa7ea6" TargetMode="External"/><Relationship Id="rId64" Type="http://schemas.openxmlformats.org/officeDocument/2006/relationships/hyperlink" Target="https://m.edsoo.ru/fbaa8b26" TargetMode="External"/><Relationship Id="rId69" Type="http://schemas.openxmlformats.org/officeDocument/2006/relationships/hyperlink" Target="https://m.edsoo.ru/fbaa949a" TargetMode="External"/><Relationship Id="rId77" Type="http://schemas.openxmlformats.org/officeDocument/2006/relationships/hyperlink" Target="https://m.edsoo.ru/fbaaa354" TargetMode="External"/><Relationship Id="rId100" Type="http://schemas.openxmlformats.org/officeDocument/2006/relationships/hyperlink" Target="https://www.yaklass.ru/" TargetMode="Externa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750a" TargetMode="External"/><Relationship Id="rId72" Type="http://schemas.openxmlformats.org/officeDocument/2006/relationships/hyperlink" Target="https://m.edsoo.ru/fbaa9b16" TargetMode="External"/><Relationship Id="rId80" Type="http://schemas.openxmlformats.org/officeDocument/2006/relationships/hyperlink" Target="https://m.edsoo.ru/fbaaa7a0" TargetMode="External"/><Relationship Id="rId85" Type="http://schemas.openxmlformats.org/officeDocument/2006/relationships/hyperlink" Target="https://m.edsoo.ru/fbaaab60" TargetMode="External"/><Relationship Id="rId93" Type="http://schemas.openxmlformats.org/officeDocument/2006/relationships/hyperlink" Target="https://m.edsoo.ru/fbaaba4c" TargetMode="External"/><Relationship Id="rId98" Type="http://schemas.openxmlformats.org/officeDocument/2006/relationships/hyperlink" Target="https://m.edsoo.ru/fbaac24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3f9a" TargetMode="External"/><Relationship Id="rId33" Type="http://schemas.openxmlformats.org/officeDocument/2006/relationships/hyperlink" Target="https://m.edsoo.ru/fbaa4cec" TargetMode="External"/><Relationship Id="rId38" Type="http://schemas.openxmlformats.org/officeDocument/2006/relationships/hyperlink" Target="https://m.edsoo.ru/fbaa57e6" TargetMode="External"/><Relationship Id="rId46" Type="http://schemas.openxmlformats.org/officeDocument/2006/relationships/hyperlink" Target="https://m.edsoo.ru/fbaa6d12" TargetMode="External"/><Relationship Id="rId59" Type="http://schemas.openxmlformats.org/officeDocument/2006/relationships/hyperlink" Target="https://m.edsoo.ru/fbaa8400" TargetMode="External"/><Relationship Id="rId67" Type="http://schemas.openxmlformats.org/officeDocument/2006/relationships/hyperlink" Target="https://m.edsoo.ru/fbaa8fae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m.edsoo.ru/fbaa2bae" TargetMode="External"/><Relationship Id="rId41" Type="http://schemas.openxmlformats.org/officeDocument/2006/relationships/hyperlink" Target="https://m.edsoo.ru/fbaa782a" TargetMode="External"/><Relationship Id="rId54" Type="http://schemas.openxmlformats.org/officeDocument/2006/relationships/hyperlink" Target="https://m.edsoo.ru/fbaa7b5e" TargetMode="External"/><Relationship Id="rId62" Type="http://schemas.openxmlformats.org/officeDocument/2006/relationships/hyperlink" Target="https://m.edsoo.ru/fbaa887e" TargetMode="External"/><Relationship Id="rId70" Type="http://schemas.openxmlformats.org/officeDocument/2006/relationships/hyperlink" Target="https://m.edsoo.ru/fbaa95a8" TargetMode="External"/><Relationship Id="rId75" Type="http://schemas.openxmlformats.org/officeDocument/2006/relationships/hyperlink" Target="https://m.edsoo.ru/fbaa9e5e" TargetMode="External"/><Relationship Id="rId83" Type="http://schemas.openxmlformats.org/officeDocument/2006/relationships/hyperlink" Target="https://m.edsoo.ru/fbaaad86" TargetMode="External"/><Relationship Id="rId88" Type="http://schemas.openxmlformats.org/officeDocument/2006/relationships/hyperlink" Target="https://m.edsoo.ru/fbaaafc0" TargetMode="External"/><Relationship Id="rId91" Type="http://schemas.openxmlformats.org/officeDocument/2006/relationships/hyperlink" Target="https://m.edsoo.ru/fbaab3b2" TargetMode="External"/><Relationship Id="rId96" Type="http://schemas.openxmlformats.org/officeDocument/2006/relationships/hyperlink" Target="https://m.edsoo.ru/fbaac00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2f00" TargetMode="External"/><Relationship Id="rId28" Type="http://schemas.openxmlformats.org/officeDocument/2006/relationships/hyperlink" Target="https://m.edsoo.ru/fbaa4472" TargetMode="External"/><Relationship Id="rId36" Type="http://schemas.openxmlformats.org/officeDocument/2006/relationships/hyperlink" Target="https://m.edsoo.ru/fbaa5430" TargetMode="External"/><Relationship Id="rId49" Type="http://schemas.openxmlformats.org/officeDocument/2006/relationships/hyperlink" Target="https://m.edsoo.ru/fbaa6b46" TargetMode="External"/><Relationship Id="rId57" Type="http://schemas.openxmlformats.org/officeDocument/2006/relationships/hyperlink" Target="https://m.edsoo.ru/fbaa813a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48f0" TargetMode="External"/><Relationship Id="rId44" Type="http://schemas.openxmlformats.org/officeDocument/2006/relationships/hyperlink" Target="https://m.edsoo.ru/fbaa63bc" TargetMode="External"/><Relationship Id="rId52" Type="http://schemas.openxmlformats.org/officeDocument/2006/relationships/hyperlink" Target="https://m.edsoo.ru/fbaa76a4" TargetMode="External"/><Relationship Id="rId60" Type="http://schemas.openxmlformats.org/officeDocument/2006/relationships/hyperlink" Target="https://m.edsoo.ru/fbaa8518" TargetMode="External"/><Relationship Id="rId65" Type="http://schemas.openxmlformats.org/officeDocument/2006/relationships/hyperlink" Target="https://m.edsoo.ru/fbaa8d6a" TargetMode="External"/><Relationship Id="rId73" Type="http://schemas.openxmlformats.org/officeDocument/2006/relationships/hyperlink" Target="https://m.edsoo.ru/fbaa9c38" TargetMode="External"/><Relationship Id="rId78" Type="http://schemas.openxmlformats.org/officeDocument/2006/relationships/hyperlink" Target="https://m.edsoo.ru/fbaaa476" TargetMode="External"/><Relationship Id="rId81" Type="http://schemas.openxmlformats.org/officeDocument/2006/relationships/hyperlink" Target="https://m.edsoo.ru/fbaaa926" TargetMode="External"/><Relationship Id="rId86" Type="http://schemas.openxmlformats.org/officeDocument/2006/relationships/hyperlink" Target="https://m.edsoo.ru/fbaaae94" TargetMode="External"/><Relationship Id="rId94" Type="http://schemas.openxmlformats.org/officeDocument/2006/relationships/hyperlink" Target="https://m.edsoo.ru/fbaabdda" TargetMode="External"/><Relationship Id="rId99" Type="http://schemas.openxmlformats.org/officeDocument/2006/relationships/hyperlink" Target="https://m.edsoo.ru/fbaac370" TargetMode="External"/><Relationship Id="rId10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fbaa5b42" TargetMode="External"/><Relationship Id="rId34" Type="http://schemas.openxmlformats.org/officeDocument/2006/relationships/hyperlink" Target="https://m.edsoo.ru/fbaa4cec" TargetMode="External"/><Relationship Id="rId50" Type="http://schemas.openxmlformats.org/officeDocument/2006/relationships/hyperlink" Target="https://m.edsoo.ru/fbaa738e" TargetMode="External"/><Relationship Id="rId55" Type="http://schemas.openxmlformats.org/officeDocument/2006/relationships/hyperlink" Target="https://m.edsoo.ru/fbaa7d16" TargetMode="External"/><Relationship Id="rId76" Type="http://schemas.openxmlformats.org/officeDocument/2006/relationships/hyperlink" Target="https://m.edsoo.ru/fbaaa23c" TargetMode="External"/><Relationship Id="rId97" Type="http://schemas.openxmlformats.org/officeDocument/2006/relationships/hyperlink" Target="https://m.edsoo.ru/fbaac12c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4Z58vqGUroyzkgKKzCh8yabFrQ==">CgMxLjAyCWlkLmdqZGd4czIIaC5namRneHMyCmlkLjMwajB6bGw4AHIhMVdSVUkxeEVNUWpBTy1vVWhWazJhNkw1a3E0WU44aVJL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8844</Words>
  <Characters>50412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3</cp:revision>
  <cp:lastPrinted>2023-10-03T07:06:00Z</cp:lastPrinted>
  <dcterms:created xsi:type="dcterms:W3CDTF">2023-10-03T07:05:00Z</dcterms:created>
  <dcterms:modified xsi:type="dcterms:W3CDTF">2023-10-03T07:07:00Z</dcterms:modified>
</cp:coreProperties>
</file>