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AF" w:rsidRDefault="00CC3D3D">
      <w:pPr>
        <w:spacing w:after="0"/>
        <w:ind w:left="120"/>
        <w:jc w:val="center"/>
      </w:pPr>
      <w:r w:rsidRPr="00CC3D3D">
        <w:rPr>
          <w:noProof/>
          <w:lang w:val="ru-RU"/>
        </w:rPr>
        <w:drawing>
          <wp:inline distT="0" distB="0" distL="0" distR="0">
            <wp:extent cx="5940425" cy="8465859"/>
            <wp:effectExtent l="0" t="0" r="3175" b="0"/>
            <wp:docPr id="1" name="Рисунок 1" descr="C:\Users\User\Downloads\сканы05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53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D3D" w:rsidRDefault="00CC3D3D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C3D3D" w:rsidRDefault="00CC3D3D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46AAF" w:rsidRPr="00CC3D3D" w:rsidRDefault="00CC3D3D">
      <w:pPr>
        <w:spacing w:after="0" w:line="264" w:lineRule="auto"/>
        <w:ind w:left="120"/>
        <w:jc w:val="center"/>
        <w:rPr>
          <w:lang w:val="ru-RU"/>
        </w:rPr>
      </w:pPr>
      <w:bookmarkStart w:id="0" w:name="_GoBack"/>
      <w:bookmarkEnd w:id="0"/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Рабоч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CC3D3D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рабочей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Pr="00CC3D3D" w:rsidRDefault="00CC3D3D">
      <w:pPr>
        <w:spacing w:after="0" w:line="264" w:lineRule="auto"/>
        <w:ind w:left="120"/>
        <w:jc w:val="center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ОБЩАЯ ХАРАКТЕРИСТИКА </w:t>
      </w:r>
      <w:r w:rsidRPr="00CC3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УЧЕБНОГО ПРЕДМЕТА «ЛИТЕРАТУРА»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их миропонимания и национального самосознания.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ературного развития, жизненного и читательского опыта.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етов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рабочей программе учтены все этапы рос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ой или обзорной темы и направлены на достижение планируемых результатов обучения. 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Pr="00CC3D3D" w:rsidRDefault="00CC3D3D">
      <w:pPr>
        <w:spacing w:after="0" w:line="264" w:lineRule="auto"/>
        <w:ind w:left="12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ЦЕЛИ ИЗУЧЕНИЯ </w:t>
      </w:r>
      <w:r w:rsidRPr="00CC3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УЧЕБНОГО ПРЕДМЕТА «ЛИТЕРАТУРА»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Задачи, связанные с пониманием литературы как одной из осн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нию гуманистического мировоззрения.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низацией отношений человека и общества, ориентированы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оизведений, в том числе в процессе участия в различных мероприятиях, посвящённых литературе, чтению, книжной культуре.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Задачи, связанные с осознанием обучающимися коммуникативно-эсте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отстаивая свою. 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Pr="00CC3D3D" w:rsidRDefault="00CC3D3D">
      <w:pPr>
        <w:spacing w:after="0" w:line="264" w:lineRule="auto"/>
        <w:ind w:left="12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«ЛИТЕРАТУРА» В УЧЕБНОМ ПЛАНЕ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Pr="00CC3D3D" w:rsidRDefault="00CC3D3D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зования рассчитано на 442 часа.</w:t>
      </w:r>
    </w:p>
    <w:p w:rsidR="00D46AAF" w:rsidRPr="00CC3D3D" w:rsidRDefault="00D46AA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46AAF" w:rsidRPr="00CC3D3D" w:rsidRDefault="00CC3D3D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:rsidR="00D46AAF" w:rsidRPr="00CC3D3D" w:rsidRDefault="00D46AAF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46AAF" w:rsidRPr="00CC3D3D" w:rsidRDefault="00CC3D3D">
      <w:pPr>
        <w:spacing w:after="0" w:line="264" w:lineRule="auto"/>
        <w:ind w:left="12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7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КЛАСС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Древнерусская литература.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Древнерусские повести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‌(одна повесть по выбору). Например, «Поучение» Владимира Мономаха (в сокращении) и др.‌‌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XIX</w:t>
      </w: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века.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А. С. </w:t>
      </w: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Пушкин.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Стихотворения ‌(не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др.‌‌ «Повести Белкина» ‌(«Станционный смотритель» и др.).‌‌ Поэма «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Полтава»‌ (фрагмент).‌‌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М. Ю. Лермонтов.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Стихотворения ‌(не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др.‌‌ «Песня про царя Ивана Васильевича, молодого опричника и уд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алого купца Калашникова».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Н. В. Гоголь.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Повесть «Тарас Бульба».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XIX</w:t>
      </w: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века.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И. С. Тургенев.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Рассказы из цикла «Записки охотника» ‌(два по выбору). Например, «Бирюк», «Хорь и Калиныч» и др.‌‌ Стихотворения в прозе, ‌например, «Русский язык», «Воробей» и др.‌‌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Л. Н. Толстой.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Рассказ «После бала».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Н. А. Некрасов.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Стихотворения ‌(не менее двух). На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пример, «Размышления у парадного подъезда», «Железная дорога» и др.‌‌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Поэзия второй половины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XIX</w:t>
      </w: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века.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‌Ф. И. Тютчев, А. А. Фет, А. К. Толстой и др. (не менее двух стихотворений по выбору).‌‌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М. Е. Салтыков-Щедрин.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Сказки ‌(две по выбору). Например, «Пов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есть о том, как один мужик двух генералов прокормил», «Дикий помещик», «Премудрый пискарь» и др.‌‌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Произведения отечественных и зарубежных писателей на историческую тем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‌(не менее двух). Например, А. К. Толстого, Р. Сабатини, Ф. Купера.‌‌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Литература кон</w:t>
      </w: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ца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XIX</w:t>
      </w: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XX</w:t>
      </w: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века.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А. П. Чехов.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Рассказы ‌(один по выбору). Например, «Тоска», «Злоумышленник» и др.‌‌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М. Горький.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Ранние рассказы ‌(одно произведение по выбору). Например, «Старуха Изергиль» (легенда о Данко), «Челкаш» и др.‌‌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Сатирические произв</w:t>
      </w: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едения отечественных и зарубежных писателей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‌(не менее двух). Например, М. М. Зощенко, А. Т. Аверченко, Н. Тэффи, О. Генри, Я. Гашека.‌‌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XX</w:t>
      </w: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века.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А. С. Грин.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Повести и рассказы ‌(одно произведение по выбору). Например, «Алые пар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уса», «Зелёная лампа» и др.‌‌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Отечественная поэзия первой половины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XX</w:t>
      </w: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века.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Стихотворения на тему мечты и реальности ‌(два-три по выбору). Например, стихотворения А. А. Блока, Н. С. Гумилёва, М. И. Цветаевой и др.‌‌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В. В. Маяковский.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Стихотворения ‌(одно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 выбору). Например, «Необычайное приключение, бывшее с Владимиром Маяковским летом на даче», «Хорошее отношение к лошадям» и др.‌‌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М.А. Шолохов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«Донские рассказы» ‌(один по выбору). Например, «Родинка», «Чужая кровь» и др.‌‌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А. П. Платонов.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Рассказы ‌(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один по выбору). Например, «Юшка», «Неизвестный цветок» и др.‌‌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XX</w:t>
      </w: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века.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В. М. Шукшин.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Рассказы ‌(один по выбору). Например, «Чудик», «Стенька Разин», «Критики» и др.‌‌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Стихотворения отечественных поэтов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XX</w:t>
      </w: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XXI</w:t>
      </w: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веков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‌(не мене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четырёх стихотворений двух поэтов). Например, стихотворения М. И. Цветаевой, Е. А. Евтушенко, Б. А. Ахмадулиной, Ю. Д. Левитанского и др.‌‌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XX</w:t>
      </w: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XXI</w:t>
      </w: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века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‌(не менее двух). Например, произведения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Ф. А. Абрамова, В. П. Астафьева, В. И. Белова, Ф. А. Искандера и др.‌‌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Тема взаимоотношения поколений, становления человека, выбора им жизненного пути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‌(не менее двух произведений современных отечественных и зарубежных писателей). Например, Л. Л. Волкова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«Всем выйти из кадра», Т. В. Михеева. «Лёгкие горы», У. Старк. «Умеешь ли ты свистеть, Йоханна?» и др.‌‌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Зарубежная литература.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М. де Сервантес Сааведра.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Роман «Хитроумный идальго Дон Кихот Ламанчский» ‌(главы по выбору).‌‌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Зарубежная новеллистика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‌(од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но-два произведения по выбору). Например, П. Мериме. «Маттео Фальконе»; О. Генри. «Дары волхвов», «Последний лист».‌‌ 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А. де Сент Экзюпери.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Повесть-сказка «Маленький принц».</w:t>
      </w:r>
    </w:p>
    <w:p w:rsidR="00D46AAF" w:rsidRPr="00CC3D3D" w:rsidRDefault="00D46AAF">
      <w:pPr>
        <w:spacing w:after="0" w:line="264" w:lineRule="auto"/>
        <w:ind w:firstLine="600"/>
        <w:jc w:val="both"/>
        <w:rPr>
          <w:lang w:val="ru-RU"/>
        </w:rPr>
      </w:pPr>
    </w:p>
    <w:p w:rsidR="00D46AAF" w:rsidRPr="00CC3D3D" w:rsidRDefault="00D46AAF">
      <w:pPr>
        <w:rPr>
          <w:lang w:val="ru-RU"/>
        </w:rPr>
      </w:pPr>
    </w:p>
    <w:p w:rsidR="00D46AAF" w:rsidRPr="00CC3D3D" w:rsidRDefault="00D46AAF">
      <w:pPr>
        <w:rPr>
          <w:lang w:val="ru-RU"/>
        </w:rPr>
      </w:pPr>
    </w:p>
    <w:p w:rsidR="00D46AAF" w:rsidRPr="00CC3D3D" w:rsidRDefault="00D46AAF">
      <w:pPr>
        <w:rPr>
          <w:lang w:val="ru-RU"/>
        </w:rPr>
      </w:pPr>
    </w:p>
    <w:p w:rsidR="00D46AAF" w:rsidRPr="00CC3D3D" w:rsidRDefault="00CC3D3D">
      <w:pPr>
        <w:spacing w:after="0" w:line="264" w:lineRule="auto"/>
        <w:ind w:left="12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Pr="00CC3D3D" w:rsidRDefault="00CC3D3D">
      <w:pPr>
        <w:spacing w:after="0" w:line="264" w:lineRule="auto"/>
        <w:ind w:left="12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рабочей программы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ельности, в том числе в части: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Default="00CC3D3D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Гражданского воспитания:</w:t>
      </w:r>
    </w:p>
    <w:p w:rsidR="00D46AAF" w:rsidRPr="00CC3D3D" w:rsidRDefault="00CC3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D46AAF" w:rsidRPr="00CC3D3D" w:rsidRDefault="00CC3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активное участие в жизни семьи, образовательной организации, местного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сообщества, родного края, страны, в том числе в сопоставлении с ситуациями, отражёнными в литературных произведениях;</w:t>
      </w:r>
    </w:p>
    <w:p w:rsidR="00D46AAF" w:rsidRPr="00CC3D3D" w:rsidRDefault="00CC3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неприятие любых форм экстремизма, дискриминации;</w:t>
      </w:r>
    </w:p>
    <w:p w:rsidR="00D46AAF" w:rsidRPr="00CC3D3D" w:rsidRDefault="00CC3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понимание роли различных социальных институтов в жизни человека;</w:t>
      </w:r>
    </w:p>
    <w:p w:rsidR="00D46AAF" w:rsidRPr="00CC3D3D" w:rsidRDefault="00CC3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представление об основны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D46AAF" w:rsidRPr="00CC3D3D" w:rsidRDefault="00CC3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представление о способах противодействия коррупции;</w:t>
      </w:r>
    </w:p>
    <w:p w:rsidR="00D46AAF" w:rsidRPr="00CC3D3D" w:rsidRDefault="00CC3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D46AAF" w:rsidRPr="00CC3D3D" w:rsidRDefault="00CC3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активное участие в школьном самоуправлении;</w:t>
      </w:r>
    </w:p>
    <w:p w:rsidR="00D46AAF" w:rsidRPr="00CC3D3D" w:rsidRDefault="00CC3D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готовность к участию в гуманитарной деятельности (волонтерство; помощь людя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м, нуждающимся в ней).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Default="00CC3D3D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Патриотического воспитания:</w:t>
      </w:r>
    </w:p>
    <w:p w:rsidR="00D46AAF" w:rsidRPr="00CC3D3D" w:rsidRDefault="00CC3D3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арубежной литературы, а также литератур народов РФ;</w:t>
      </w:r>
    </w:p>
    <w:p w:rsidR="00D46AAF" w:rsidRPr="00CC3D3D" w:rsidRDefault="00CC3D3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D46AAF" w:rsidRPr="00CC3D3D" w:rsidRDefault="00CC3D3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ува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Default="00CC3D3D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Духовно-нравственного воспитания:</w:t>
      </w:r>
    </w:p>
    <w:p w:rsidR="00D46AAF" w:rsidRPr="00CC3D3D" w:rsidRDefault="00CC3D3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ориентация на м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D46AAF" w:rsidRPr="00CC3D3D" w:rsidRDefault="00CC3D3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с учётом осознания последствий поступков;</w:t>
      </w:r>
    </w:p>
    <w:p w:rsidR="00D46AAF" w:rsidRPr="00CC3D3D" w:rsidRDefault="00CC3D3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Default="00CC3D3D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Эстетического воспитания:</w:t>
      </w:r>
    </w:p>
    <w:p w:rsidR="00D46AAF" w:rsidRPr="00CC3D3D" w:rsidRDefault="00CC3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восприимчивость к разным видам искусства, традициям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D46AAF" w:rsidRPr="00CC3D3D" w:rsidRDefault="00CC3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D46AAF" w:rsidRPr="00CC3D3D" w:rsidRDefault="00CC3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понимание ценности от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ечественного и мирового искусства, роли этнических культурных традиций и народного творчества; </w:t>
      </w:r>
    </w:p>
    <w:p w:rsidR="00D46AAF" w:rsidRPr="00CC3D3D" w:rsidRDefault="00CC3D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стремление к самовыражению в разных видах искусства.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Pr="00CC3D3D" w:rsidRDefault="00CC3D3D">
      <w:pPr>
        <w:spacing w:after="0" w:line="264" w:lineRule="auto"/>
        <w:ind w:left="12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46AAF" w:rsidRPr="00CC3D3D" w:rsidRDefault="00CC3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ценности ж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изни с опорой на собственный жизненный и читательский опыт; </w:t>
      </w:r>
    </w:p>
    <w:p w:rsidR="00D46AAF" w:rsidRPr="00CC3D3D" w:rsidRDefault="00CC3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тивность); </w:t>
      </w:r>
    </w:p>
    <w:p w:rsidR="00D46AAF" w:rsidRPr="00CC3D3D" w:rsidRDefault="00CC3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процессе школьного литературного образования; </w:t>
      </w:r>
    </w:p>
    <w:p w:rsidR="00D46AAF" w:rsidRPr="00CC3D3D" w:rsidRDefault="00CC3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46AAF" w:rsidRPr="00CC3D3D" w:rsidRDefault="00CC3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умение принимать себя и др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угих, не осуждая;</w:t>
      </w:r>
    </w:p>
    <w:p w:rsidR="00D46AAF" w:rsidRPr="00CC3D3D" w:rsidRDefault="00CC3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D46AAF" w:rsidRPr="00CC3D3D" w:rsidRDefault="00CC3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уметь управлять собственным эмоциональным состоянием;</w:t>
      </w:r>
    </w:p>
    <w:p w:rsidR="00D46AAF" w:rsidRPr="00CC3D3D" w:rsidRDefault="00CC3D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Default="00CC3D3D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Трудового воспитания:</w:t>
      </w:r>
    </w:p>
    <w:p w:rsidR="00D46AAF" w:rsidRPr="00CC3D3D" w:rsidRDefault="00CC3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установка на активное участие в решении практических задач (в рамках семьи, школы, города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края) технологической и социальной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направленности, способность инициировать, планировать и самостоятельно выполнять такого рода деятельность; </w:t>
      </w:r>
    </w:p>
    <w:p w:rsidR="00D46AAF" w:rsidRPr="00CC3D3D" w:rsidRDefault="00CC3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предметного знания и знакомства с деятельностью героев на страницах литературных произведений; </w:t>
      </w:r>
    </w:p>
    <w:p w:rsidR="00D46AAF" w:rsidRPr="00CC3D3D" w:rsidRDefault="00CC3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D46AAF" w:rsidRPr="00CC3D3D" w:rsidRDefault="00CC3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готовность адаптирова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ться в профессиональной среде; </w:t>
      </w:r>
    </w:p>
    <w:p w:rsidR="00D46AAF" w:rsidRPr="00CC3D3D" w:rsidRDefault="00CC3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D46AAF" w:rsidRPr="00CC3D3D" w:rsidRDefault="00CC3D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осознанный выбор и построение индивидуальной траектории образования и жизненных планов с учетом ли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чных и общественных интересов и потребностей.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Default="00CC3D3D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Экологического воспитания:</w:t>
      </w:r>
    </w:p>
    <w:p w:rsidR="00D46AAF" w:rsidRPr="00CC3D3D" w:rsidRDefault="00CC3D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D46AAF" w:rsidRPr="00CC3D3D" w:rsidRDefault="00CC3D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арактера экологических проблем и путей их решения; </w:t>
      </w:r>
    </w:p>
    <w:p w:rsidR="00D46AAF" w:rsidRPr="00CC3D3D" w:rsidRDefault="00CC3D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D46AAF" w:rsidRPr="00CC3D3D" w:rsidRDefault="00CC3D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своей роли как граж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данина и потребителя в условиях взаимосвязи природной, технологической и социальной сред; </w:t>
      </w:r>
    </w:p>
    <w:p w:rsidR="00D46AAF" w:rsidRPr="00CC3D3D" w:rsidRDefault="00CC3D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готовность к участию в практической деятельности экологической направленности.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Default="00CC3D3D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Ценности научного познания:</w:t>
      </w:r>
    </w:p>
    <w:p w:rsidR="00D46AAF" w:rsidRPr="00CC3D3D" w:rsidRDefault="00CC3D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ориентация в деятельности на современную систему научных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D46AAF" w:rsidRPr="00CC3D3D" w:rsidRDefault="00CC3D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овладение языковой и читательской культуро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 как средством познания мира; </w:t>
      </w:r>
    </w:p>
    <w:p w:rsidR="00D46AAF" w:rsidRPr="00CC3D3D" w:rsidRDefault="00CC3D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D46AAF" w:rsidRPr="00CC3D3D" w:rsidRDefault="00CC3D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Pr="00CC3D3D" w:rsidRDefault="00CC3D3D">
      <w:pPr>
        <w:spacing w:after="0" w:line="264" w:lineRule="auto"/>
        <w:ind w:left="12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</w:t>
      </w: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еды:</w:t>
      </w:r>
    </w:p>
    <w:p w:rsidR="00D46AAF" w:rsidRPr="00CC3D3D" w:rsidRDefault="00CC3D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нальной деятельности, а также в рамках социального взаимодействия с людьми из другой культурной среды; </w:t>
      </w:r>
    </w:p>
    <w:p w:rsidR="00D46AAF" w:rsidRPr="00CC3D3D" w:rsidRDefault="00CC3D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 и оценка социальных ролей персонажей литературных произведений;</w:t>
      </w:r>
    </w:p>
    <w:p w:rsidR="00D46AAF" w:rsidRPr="00CC3D3D" w:rsidRDefault="00CC3D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потребность во взаимодействии в условиях неопределённости, открытость опыту и з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наниям других; </w:t>
      </w:r>
    </w:p>
    <w:p w:rsidR="00D46AAF" w:rsidRPr="00CC3D3D" w:rsidRDefault="00CC3D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х; </w:t>
      </w:r>
    </w:p>
    <w:p w:rsidR="00D46AAF" w:rsidRPr="00CC3D3D" w:rsidRDefault="00CC3D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своё развитие; </w:t>
      </w:r>
    </w:p>
    <w:p w:rsidR="00D46AAF" w:rsidRPr="00CC3D3D" w:rsidRDefault="00CC3D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D46AAF" w:rsidRPr="00CC3D3D" w:rsidRDefault="00CC3D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анализировать и выявлять взаимосвязи природы, общества и экономики; </w:t>
      </w:r>
    </w:p>
    <w:p w:rsidR="00D46AAF" w:rsidRPr="00CC3D3D" w:rsidRDefault="00CC3D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оценивать свои действия с учётом влияния на окружающую среду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достижений целей и преодоления вызовов, возможных глобальных последствий;</w:t>
      </w:r>
    </w:p>
    <w:p w:rsidR="00D46AAF" w:rsidRPr="00CC3D3D" w:rsidRDefault="00CC3D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D46AAF" w:rsidRPr="00CC3D3D" w:rsidRDefault="00CC3D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воспринимать стрессовую ситуацию как вызо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в, требующий контрмер; </w:t>
      </w:r>
    </w:p>
    <w:p w:rsidR="00D46AAF" w:rsidRPr="00CC3D3D" w:rsidRDefault="00CC3D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D46AAF" w:rsidRPr="00CC3D3D" w:rsidRDefault="00CC3D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D46AAF" w:rsidRPr="00CC3D3D" w:rsidRDefault="00CC3D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быть готовым действовать в отсутствии г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арантий успеха.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Pr="00CC3D3D" w:rsidRDefault="00CC3D3D">
      <w:pPr>
        <w:spacing w:after="0" w:line="264" w:lineRule="auto"/>
        <w:ind w:left="12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Pr="00CC3D3D" w:rsidRDefault="00CC3D3D">
      <w:pPr>
        <w:spacing w:after="0" w:line="264" w:lineRule="auto"/>
        <w:ind w:left="12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Универсальные учебные познавательные действия: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1) Базовые логические действия:</w:t>
      </w:r>
    </w:p>
    <w:p w:rsidR="00D46AAF" w:rsidRPr="00CC3D3D" w:rsidRDefault="00CC3D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D46AAF" w:rsidRPr="00CC3D3D" w:rsidRDefault="00CC3D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устанавливать существенный признак классификации и классиф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D46AAF" w:rsidRPr="00CC3D3D" w:rsidRDefault="00CC3D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учётом предложенной задачи выявлять закономерности и противоречия в рассматриваемых литературных факт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 и наблюдениях над текстом;</w:t>
      </w:r>
    </w:p>
    <w:p w:rsidR="00D46AAF" w:rsidRPr="00CC3D3D" w:rsidRDefault="00CC3D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D46AAF" w:rsidRPr="00CC3D3D" w:rsidRDefault="00CC3D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D46AAF" w:rsidRPr="00CC3D3D" w:rsidRDefault="00CC3D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причинно-следственные связи при изуч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ении литературных явлений и процессов;</w:t>
      </w:r>
    </w:p>
    <w:p w:rsidR="00D46AAF" w:rsidRPr="00CC3D3D" w:rsidRDefault="00CC3D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D46AAF" w:rsidRPr="00CC3D3D" w:rsidRDefault="00CC3D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формулировать гипотезы об их взаимосвязях;</w:t>
      </w:r>
    </w:p>
    <w:p w:rsidR="00D46AAF" w:rsidRPr="00CC3D3D" w:rsidRDefault="00CC3D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самостоятельно выбирать способ решения учебной задачи при работе с разными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D46AAF" w:rsidRDefault="00CC3D3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 Базовые исследовательские действия:</w:t>
      </w:r>
    </w:p>
    <w:p w:rsidR="00D46AAF" w:rsidRPr="00CC3D3D" w:rsidRDefault="00CC3D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уации, объекта, и самостоятельно устанавливать искомое и данное;</w:t>
      </w:r>
    </w:p>
    <w:p w:rsidR="00D46AAF" w:rsidRPr="00CC3D3D" w:rsidRDefault="00CC3D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D46AAF" w:rsidRPr="00CC3D3D" w:rsidRDefault="00CC3D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цию, мнение</w:t>
      </w:r>
    </w:p>
    <w:p w:rsidR="00D46AAF" w:rsidRPr="00CC3D3D" w:rsidRDefault="00CC3D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D46AAF" w:rsidRPr="00CC3D3D" w:rsidRDefault="00CC3D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D46AAF" w:rsidRPr="00CC3D3D" w:rsidRDefault="00CC3D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D46AAF" w:rsidRPr="00CC3D3D" w:rsidRDefault="00CC3D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владеть инструментами оценки достоверности пол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ученных выводов и обобщений;</w:t>
      </w:r>
    </w:p>
    <w:p w:rsidR="00D46AAF" w:rsidRPr="00CC3D3D" w:rsidRDefault="00CC3D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D46AAF" w:rsidRDefault="00CC3D3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 Работа с информацией:</w:t>
      </w:r>
    </w:p>
    <w:p w:rsidR="00D46AAF" w:rsidRPr="00CC3D3D" w:rsidRDefault="00CC3D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D46AAF" w:rsidRPr="00CC3D3D" w:rsidRDefault="00CC3D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выбирать, анализировать, систематизировать и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интерпретировать литературную и другую информацию различных видов и форм представления;</w:t>
      </w:r>
    </w:p>
    <w:p w:rsidR="00D46AAF" w:rsidRPr="00CC3D3D" w:rsidRDefault="00CC3D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46AAF" w:rsidRPr="00CC3D3D" w:rsidRDefault="00CC3D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D46AAF" w:rsidRPr="00CC3D3D" w:rsidRDefault="00CC3D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оценивать надёжность литературной и другой информации по кри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териям, предложенным учителем или сформулированным самостоятельно;</w:t>
      </w:r>
    </w:p>
    <w:p w:rsidR="00D46AAF" w:rsidRPr="00CC3D3D" w:rsidRDefault="00CC3D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эффективно запоминать и систематизировать эту информацию.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Универсальные учебные коммуникативные действия: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1) Общение:</w:t>
      </w:r>
    </w:p>
    <w:p w:rsidR="00D46AAF" w:rsidRPr="00CC3D3D" w:rsidRDefault="00CC3D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условиями и целями общения;</w:t>
      </w:r>
    </w:p>
    <w:p w:rsidR="00D46AAF" w:rsidRPr="00CC3D3D" w:rsidRDefault="00CC3D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D46AAF" w:rsidRPr="00CC3D3D" w:rsidRDefault="00CC3D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выраж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ать себя (свою точку зрения) в устных и письменных текстах;</w:t>
      </w:r>
    </w:p>
    <w:p w:rsidR="00D46AAF" w:rsidRPr="00CC3D3D" w:rsidRDefault="00CC3D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D46AAF" w:rsidRPr="00CC3D3D" w:rsidRDefault="00CC3D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ходе учебного диалога и/или дискуссии задавать вопросы по существу обсуждаемо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темы и высказывать идеи, нацеленные на решение учебной задачи и поддержание благожелательности общения;</w:t>
      </w:r>
    </w:p>
    <w:p w:rsidR="00D46AAF" w:rsidRPr="00CC3D3D" w:rsidRDefault="00CC3D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46AAF" w:rsidRPr="00CC3D3D" w:rsidRDefault="00CC3D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публично представлять результаты выполнен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ного опыта (литературоведческого эксперимента, исследования, проекта);</w:t>
      </w:r>
    </w:p>
    <w:p w:rsidR="00D46AAF" w:rsidRPr="00CC3D3D" w:rsidRDefault="00CC3D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ых материалов.</w:t>
      </w:r>
    </w:p>
    <w:p w:rsidR="00D46AAF" w:rsidRDefault="00CC3D3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 Совместная деятельность:</w:t>
      </w:r>
    </w:p>
    <w:p w:rsidR="00D46AAF" w:rsidRPr="00CC3D3D" w:rsidRDefault="00CC3D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ия при решении поставленной задачи;</w:t>
      </w:r>
    </w:p>
    <w:p w:rsidR="00D46AAF" w:rsidRPr="00CC3D3D" w:rsidRDefault="00CC3D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46AAF" w:rsidRPr="00CC3D3D" w:rsidRDefault="00CC3D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уметь обобщать мнения нескольких людей;</w:t>
      </w:r>
    </w:p>
    <w:p w:rsidR="00D46AAF" w:rsidRPr="00CC3D3D" w:rsidRDefault="00CC3D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D46AAF" w:rsidRPr="00CC3D3D" w:rsidRDefault="00CC3D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другими членами команды;</w:t>
      </w:r>
    </w:p>
    <w:p w:rsidR="00D46AAF" w:rsidRPr="00CC3D3D" w:rsidRDefault="00CC3D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D46AAF" w:rsidRPr="00CC3D3D" w:rsidRDefault="00CC3D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ходе учебного диалога и/или д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46AAF" w:rsidRPr="00CC3D3D" w:rsidRDefault="00CC3D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зиций;</w:t>
      </w:r>
    </w:p>
    <w:p w:rsidR="00D46AAF" w:rsidRPr="00CC3D3D" w:rsidRDefault="00CC3D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D46AAF" w:rsidRPr="00CC3D3D" w:rsidRDefault="00CC3D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46AAF" w:rsidRPr="00CC3D3D" w:rsidRDefault="00CC3D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участниками взаимодействия на литературных занятиях;</w:t>
      </w:r>
    </w:p>
    <w:p w:rsidR="00D46AAF" w:rsidRPr="00CC3D3D" w:rsidRDefault="00CC3D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сра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46AAF" w:rsidRPr="00CC3D3D" w:rsidRDefault="00CC3D3D">
      <w:pPr>
        <w:spacing w:after="0" w:line="264" w:lineRule="auto"/>
        <w:ind w:left="12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Универсальные учебные регулятивные действия: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1) Самоорганизация:</w:t>
      </w:r>
    </w:p>
    <w:p w:rsidR="00D46AAF" w:rsidRPr="00CC3D3D" w:rsidRDefault="00CC3D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выя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влять проблемы для решения в учебных и жизненных ситуациях, анализируя ситуации, изображённые в художественной литературе;</w:t>
      </w:r>
    </w:p>
    <w:p w:rsidR="00D46AAF" w:rsidRPr="00CC3D3D" w:rsidRDefault="00CC3D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46AAF" w:rsidRPr="00CC3D3D" w:rsidRDefault="00CC3D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46AAF" w:rsidRPr="00CC3D3D" w:rsidRDefault="00CC3D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составлять план действий (план реализации намеч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D46AAF" w:rsidRPr="00CC3D3D" w:rsidRDefault="00CC3D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делать выбор и брать ответственность за решение.</w:t>
      </w:r>
    </w:p>
    <w:p w:rsidR="00D46AAF" w:rsidRDefault="00CC3D3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 Самоконтроль:</w:t>
      </w:r>
    </w:p>
    <w:p w:rsidR="00D46AAF" w:rsidRPr="00CC3D3D" w:rsidRDefault="00CC3D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D46AAF" w:rsidRPr="00CC3D3D" w:rsidRDefault="00CC3D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задачи, адаптировать решение к меняющимся обстоятельствам;</w:t>
      </w:r>
    </w:p>
    <w:p w:rsidR="00D46AAF" w:rsidRPr="00CC3D3D" w:rsidRDefault="00CC3D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D46AAF" w:rsidRPr="00CC3D3D" w:rsidRDefault="00CC3D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вносить коррективы в деятельность на ос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D46AAF" w:rsidRDefault="00CC3D3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 Эмоциональный интеллект:</w:t>
      </w:r>
    </w:p>
    <w:p w:rsidR="00D46AAF" w:rsidRPr="00CC3D3D" w:rsidRDefault="00CC3D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способность различать и называть собственные эмоции, управлять ими и эмоц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иями других;</w:t>
      </w:r>
    </w:p>
    <w:p w:rsidR="00D46AAF" w:rsidRPr="00CC3D3D" w:rsidRDefault="00CC3D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и анализировать причины эмоций;</w:t>
      </w:r>
    </w:p>
    <w:p w:rsidR="00D46AAF" w:rsidRPr="00CC3D3D" w:rsidRDefault="00CC3D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D46AAF" w:rsidRPr="00CC3D3D" w:rsidRDefault="00CC3D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регулировать способ выражения своих эмоций.</w:t>
      </w:r>
    </w:p>
    <w:p w:rsidR="00D46AAF" w:rsidRDefault="00CC3D3D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4) Принятие себя и других:</w:t>
      </w:r>
    </w:p>
    <w:p w:rsidR="00D46AAF" w:rsidRPr="00CC3D3D" w:rsidRDefault="00CC3D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D46AAF" w:rsidRPr="00CC3D3D" w:rsidRDefault="00CC3D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признавать своё право на ошибку и такое же право другого; принимать себя и других, не осуждая;</w:t>
      </w:r>
    </w:p>
    <w:p w:rsidR="00D46AAF" w:rsidRPr="00CC3D3D" w:rsidRDefault="00CC3D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проявлять открытость себе и другим;</w:t>
      </w:r>
    </w:p>
    <w:p w:rsidR="00D46AAF" w:rsidRPr="00CC3D3D" w:rsidRDefault="00CC3D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осознавать невозмож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ность контролировать всё вокруг.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Pr="00CC3D3D" w:rsidRDefault="00CC3D3D">
      <w:pPr>
        <w:spacing w:after="0" w:line="264" w:lineRule="auto"/>
        <w:ind w:left="12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D46AAF" w:rsidRPr="00CC3D3D" w:rsidRDefault="00CC3D3D">
      <w:pPr>
        <w:spacing w:after="0" w:line="264" w:lineRule="auto"/>
        <w:ind w:left="12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3) проводить смысловой и эстетический анализ произведений фольклора и художественной литературы; восприн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D46AAF" w:rsidRPr="00CC3D3D" w:rsidRDefault="00CC3D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анализировать произведение в единстве формы и содержания; определ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и;</w:t>
      </w:r>
    </w:p>
    <w:p w:rsidR="00D46AAF" w:rsidRPr="00CC3D3D" w:rsidRDefault="00CC3D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родное творчество; проза и поэзия; художественный образ; роды (лирика, эпос), жанры (рассказ, повесть, роман, послание, поэма,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песня); форма и содержание литературного произведения; тема, идея, проблематика; пафос (героический, патриотический, гражданский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D46AAF" w:rsidRPr="00CC3D3D" w:rsidRDefault="00CC3D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выделять в произведениях элементы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художественной формы и обнаруживать связи между ними;</w:t>
      </w:r>
    </w:p>
    <w:p w:rsidR="00D46AAF" w:rsidRPr="00CC3D3D" w:rsidRDefault="00CC3D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D46AAF" w:rsidRPr="00CC3D3D" w:rsidRDefault="00CC3D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сопоставлять изученные и самостояте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личное отношение к произведению (с учётом литературного развития, индивидуальных особенностей обучающихся);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ормулировать вопросы к тексту; пересказывать сюжет и вычленять фабулу;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7) создавать устные и письм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8) самостоятель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 интерпретировать и оценивать текстуально изученные художественные произведения древнерусской, русской и зарубежной 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литературы и современных авторов с использованием методов смыслового чтения и эстетического анализа;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9) понимать важность чтения и изучени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11) участвовать в коллективной и индивидуальной проектной или исследов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ательской деятельности и публично представлять полученные результаты;</w:t>
      </w:r>
    </w:p>
    <w:p w:rsidR="00D46AAF" w:rsidRPr="00CC3D3D" w:rsidRDefault="00CC3D3D">
      <w:pPr>
        <w:spacing w:after="0" w:line="264" w:lineRule="auto"/>
        <w:ind w:firstLine="600"/>
        <w:jc w:val="both"/>
        <w:rPr>
          <w:lang w:val="ru-RU"/>
        </w:rPr>
      </w:pP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</w:t>
      </w:r>
      <w:r w:rsidRPr="00CC3D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чники в интернет-библиотеках для выполнения учебных задач, соблюдая правила информационной безопасности.</w:t>
      </w:r>
    </w:p>
    <w:p w:rsidR="00D46AAF" w:rsidRPr="00CC3D3D" w:rsidRDefault="00D46AAF">
      <w:pPr>
        <w:spacing w:after="0" w:line="264" w:lineRule="auto"/>
        <w:ind w:left="120"/>
        <w:jc w:val="both"/>
        <w:rPr>
          <w:lang w:val="ru-RU"/>
        </w:rPr>
      </w:pPr>
    </w:p>
    <w:p w:rsidR="00D46AAF" w:rsidRPr="00CC3D3D" w:rsidRDefault="00D46AAF">
      <w:pPr>
        <w:rPr>
          <w:lang w:val="ru-RU"/>
        </w:rPr>
      </w:pPr>
    </w:p>
    <w:p w:rsidR="00D46AAF" w:rsidRPr="00CC3D3D" w:rsidRDefault="00D46AAF">
      <w:pPr>
        <w:rPr>
          <w:lang w:val="ru-RU"/>
        </w:rPr>
      </w:pPr>
    </w:p>
    <w:p w:rsidR="00D46AAF" w:rsidRPr="00CC3D3D" w:rsidRDefault="00D46AAF">
      <w:pPr>
        <w:rPr>
          <w:lang w:val="ru-RU"/>
        </w:rPr>
      </w:pPr>
    </w:p>
    <w:p w:rsidR="00D46AAF" w:rsidRPr="00CC3D3D" w:rsidRDefault="00D46AAF">
      <w:pPr>
        <w:spacing w:after="0"/>
        <w:ind w:left="120"/>
        <w:jc w:val="center"/>
        <w:rPr>
          <w:lang w:val="ru-RU"/>
        </w:rPr>
      </w:pPr>
    </w:p>
    <w:p w:rsidR="00D46AAF" w:rsidRPr="00CC3D3D" w:rsidRDefault="00D46AAF">
      <w:pPr>
        <w:spacing w:after="0"/>
        <w:ind w:left="120"/>
        <w:jc w:val="center"/>
        <w:rPr>
          <w:lang w:val="ru-RU"/>
        </w:rPr>
        <w:sectPr w:rsidR="00D46AAF" w:rsidRPr="00CC3D3D">
          <w:pgSz w:w="11906" w:h="16383"/>
          <w:pgMar w:top="1134" w:right="850" w:bottom="1134" w:left="1701" w:header="720" w:footer="720" w:gutter="0"/>
          <w:pgNumType w:start="1"/>
          <w:cols w:space="720"/>
        </w:sectPr>
      </w:pPr>
    </w:p>
    <w:p w:rsidR="00D46AAF" w:rsidRPr="00CC3D3D" w:rsidRDefault="00D46AAF">
      <w:pPr>
        <w:rPr>
          <w:lang w:val="ru-RU"/>
        </w:rPr>
      </w:pPr>
    </w:p>
    <w:p w:rsidR="00D46AAF" w:rsidRPr="00CC3D3D" w:rsidRDefault="00D46AAF">
      <w:pPr>
        <w:rPr>
          <w:lang w:val="ru-RU"/>
        </w:rPr>
      </w:pPr>
    </w:p>
    <w:p w:rsidR="00D46AAF" w:rsidRDefault="00CC3D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D46AAF" w:rsidRDefault="00D46AAF"/>
    <w:p w:rsidR="00D46AAF" w:rsidRDefault="00CC3D3D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 КЛАСС </w:t>
      </w:r>
    </w:p>
    <w:tbl>
      <w:tblPr>
        <w:tblStyle w:val="af4"/>
        <w:tblW w:w="138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2800"/>
        <w:gridCol w:w="1046"/>
        <w:gridCol w:w="2090"/>
        <w:gridCol w:w="2171"/>
        <w:gridCol w:w="2338"/>
        <w:gridCol w:w="2633"/>
      </w:tblGrid>
      <w:tr w:rsidR="00D46AAF">
        <w:trPr>
          <w:trHeight w:val="144"/>
        </w:trPr>
        <w:tc>
          <w:tcPr>
            <w:tcW w:w="7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D46AAF" w:rsidRDefault="00D46AAF">
            <w:pPr>
              <w:spacing w:after="0"/>
              <w:ind w:left="135"/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D46AAF" w:rsidRDefault="00D46AAF">
            <w:pPr>
              <w:spacing w:after="0"/>
              <w:ind w:left="135"/>
            </w:pPr>
          </w:p>
        </w:tc>
        <w:tc>
          <w:tcPr>
            <w:tcW w:w="5307" w:type="dxa"/>
            <w:gridSpan w:val="3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3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D46AAF" w:rsidRDefault="00D46AAF">
            <w:pPr>
              <w:spacing w:after="0"/>
              <w:ind w:left="135"/>
            </w:pP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Воспитатель-ный аспект</w:t>
            </w:r>
          </w:p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54" w:type="dxa"/>
            <w:vMerge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0" w:type="dxa"/>
            <w:vMerge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46AAF" w:rsidRDefault="00D46AAF">
            <w:pPr>
              <w:spacing w:after="0"/>
              <w:ind w:left="135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46AAF" w:rsidRDefault="00D46AAF">
            <w:pPr>
              <w:spacing w:after="0"/>
              <w:ind w:left="135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D46AAF" w:rsidRDefault="00D46AAF">
            <w:pPr>
              <w:spacing w:after="0"/>
              <w:ind w:left="135"/>
            </w:pPr>
          </w:p>
        </w:tc>
        <w:tc>
          <w:tcPr>
            <w:tcW w:w="2338" w:type="dxa"/>
            <w:vMerge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633" w:type="dxa"/>
            <w:vMerge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D46AAF">
        <w:trPr>
          <w:trHeight w:val="144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Древнерусская литература</w:t>
            </w:r>
          </w:p>
        </w:tc>
      </w:tr>
      <w:tr w:rsidR="00D46AAF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Древнерусские повести. (одна повесть по выбору). Например, «Поучение» Владимира Мономаха (в сокращении)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Побуждать обучающихся соблюдать на уроке общепринятые но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рмы поведения, правила общения со старшими (учителями) и сверстниками (обучающимися).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Ценить и понимать исторические памятники культуры</w:t>
            </w:r>
          </w:p>
        </w:tc>
      </w:tr>
      <w:tr w:rsidR="00D46AAF">
        <w:trPr>
          <w:trHeight w:val="144"/>
        </w:trPr>
        <w:tc>
          <w:tcPr>
            <w:tcW w:w="3554" w:type="dxa"/>
            <w:gridSpan w:val="2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9232" w:type="dxa"/>
            <w:gridSpan w:val="4"/>
            <w:tcMar>
              <w:top w:w="50" w:type="dxa"/>
              <w:left w:w="100" w:type="dxa"/>
            </w:tcMar>
            <w:vAlign w:val="center"/>
          </w:tcPr>
          <w:p w:rsidR="00D46AAF" w:rsidRDefault="00D46AAF"/>
        </w:tc>
      </w:tr>
      <w:tr w:rsidR="00D46AAF" w:rsidRPr="00CC3D3D">
        <w:trPr>
          <w:trHeight w:val="144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C3D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Литература первой половины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XIX</w:t>
            </w:r>
            <w:r w:rsidRPr="00CC3D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</w:tr>
      <w:tr w:rsidR="00D46AAF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А. С. Пушкин. Стихотворения (не менее четырёх).Например,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«Повести Белкина» («Станционный смотритель» и др.). Поэма «По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лтава» (фрагмент)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Управлять учебными группами с целью вовлечения обучающихся в процесс обучения и воспитания, мотивируя их на учебно-познавательную деятельность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Учить понимать русскую словесность, воспитывая гордость за русский народ</w:t>
            </w: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М. Ю. Лермонтов. Стихотворения (не менее четырёх). Например, «Узник», «Парус», «Тучи», «Желанье» 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(«Отворите мне темницу…»), «Когда волнуется желтеющая нива…», Ангел», «Молитва» («В минуту жизни трудную…») и др. «Песня про царя Ивана Васильевича, молодого о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причника и удалого купца Калашникова»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Инициировать обучающихся к обсуждению, высказыванию своего мнения, выработке своего отношения по поводу получаемой 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lastRenderedPageBreak/>
              <w:t>на уроке социально значимой информации.</w:t>
            </w: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Н. В. Гоголь. Повесть «Тарас Бульба»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Привлекать внимание обучающихся к обсуждаемой на уроке информации, активации познавательной деятельности обучающихся</w:t>
            </w:r>
          </w:p>
        </w:tc>
      </w:tr>
      <w:tr w:rsidR="00D46AAF">
        <w:trPr>
          <w:trHeight w:val="144"/>
        </w:trPr>
        <w:tc>
          <w:tcPr>
            <w:tcW w:w="3554" w:type="dxa"/>
            <w:gridSpan w:val="2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9232" w:type="dxa"/>
            <w:gridSpan w:val="4"/>
            <w:tcMar>
              <w:top w:w="50" w:type="dxa"/>
              <w:left w:w="100" w:type="dxa"/>
            </w:tcMar>
            <w:vAlign w:val="center"/>
          </w:tcPr>
          <w:p w:rsidR="00D46AAF" w:rsidRDefault="00D46AAF"/>
        </w:tc>
      </w:tr>
      <w:tr w:rsidR="00D46AAF" w:rsidRPr="00CC3D3D">
        <w:trPr>
          <w:trHeight w:val="144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C3D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Литература второй половины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XIX</w:t>
            </w:r>
            <w:r w:rsidRPr="00CC3D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И. С. Тургенев. Рассказы из цикла 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«Записки охотника» (два по выбору).Например, «Бирюк», «Хорь и Калиныч»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Стихотворения в прозе. Например, «Русский язык», «Воробей» и др.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3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lastRenderedPageBreak/>
              <w:t xml:space="preserve">Организовать работу обучающихся с 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lastRenderedPageBreak/>
              <w:t>социально значимой информацией по поводу получаемой на уроке социально значимой информации – обсуждать, высказывать мнение</w:t>
            </w: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Л. Н. Толстой. Расска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 «После бала»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Управлять учебными группами с целью вовлечения обучающихся в процесс обучения и воспитания, мотивируя их на учебно-познавательную деятельность</w:t>
            </w: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Инициировать обучающихся к обсуждению, высказыванию своего мнения, выработке своего отношения по поводу получаемой на уроке социально 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lastRenderedPageBreak/>
              <w:t>значимой информации</w:t>
            </w: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Поэзия второй половины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(не менее двух стих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отворений по выбору)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Воспитывать любовь к Родине через поэзию русских писателей. Видеть прекрасное, формировать бережное отношение к природе </w:t>
            </w: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М. Е. Салтыков-Щедрин. Сказки (две по выбору).Например, «Повесть о том, как один мужик двух генералов прокормил», «Дикий помещик», «Премудрый пискарь» и др.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</w:t>
            </w:r>
            <w:r w:rsidRPr="00CC3D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уждать обучающихся к пониманию юмора, приучать к осознанию необходимости учиться, трудиться </w:t>
            </w: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Произведения отечественных и зарубежных писателей на историческую тему. 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(не менее двух). Например, произведения А. К. Толстого, Р. Сабатини, Ф. Купера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Ориентация на моральные ценности и нормы в ситуациях нравственного выбора с оценкой поведения и поступков персонажей 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литературных произведений;</w:t>
            </w:r>
          </w:p>
          <w:p w:rsidR="00D46AAF" w:rsidRPr="00CC3D3D" w:rsidRDefault="00CC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</w:t>
            </w:r>
          </w:p>
          <w:p w:rsidR="00D46AAF" w:rsidRPr="00CC3D3D" w:rsidRDefault="00D46AAF">
            <w:pPr>
              <w:spacing w:after="0"/>
              <w:ind w:left="135"/>
              <w:rPr>
                <w:lang w:val="ru-RU"/>
              </w:rPr>
            </w:pPr>
          </w:p>
        </w:tc>
      </w:tr>
      <w:tr w:rsidR="00D46AAF">
        <w:trPr>
          <w:trHeight w:val="144"/>
        </w:trPr>
        <w:tc>
          <w:tcPr>
            <w:tcW w:w="3554" w:type="dxa"/>
            <w:gridSpan w:val="2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9232" w:type="dxa"/>
            <w:gridSpan w:val="4"/>
            <w:tcMar>
              <w:top w:w="50" w:type="dxa"/>
              <w:left w:w="100" w:type="dxa"/>
            </w:tcMar>
            <w:vAlign w:val="center"/>
          </w:tcPr>
          <w:p w:rsidR="00D46AAF" w:rsidRDefault="00D46AAF"/>
        </w:tc>
      </w:tr>
      <w:tr w:rsidR="00D46AAF" w:rsidRPr="00CC3D3D">
        <w:trPr>
          <w:trHeight w:val="144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4.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C3D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Литература конца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XIX</w:t>
            </w:r>
            <w:r w:rsidRPr="00CC3D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— начала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XX</w:t>
            </w:r>
            <w:r w:rsidRPr="00CC3D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Активное неприятие асоциальных поступков, свобода и ответственность личности в условиях индивидуального и общественного пространства</w:t>
            </w:r>
          </w:p>
          <w:p w:rsidR="00D46AAF" w:rsidRPr="00CC3D3D" w:rsidRDefault="00D46AAF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М. Горький. Ранние рассказы (одно произведение по выбору). Например, «Старуха Изергиль» 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(легенда о Данко), «Челкаш» и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др.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Способность адаптироваться к стрессовым ситуациям и меняющимся социальным, информационным и природным условиям, 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том числе осмысляя собственный опыт и выстраивая дальнейшие цели; умение принимать себя и других, не осуждая</w:t>
            </w:r>
          </w:p>
          <w:p w:rsidR="00D46AAF" w:rsidRPr="00CC3D3D" w:rsidRDefault="00D46AAF">
            <w:pPr>
              <w:spacing w:after="0"/>
              <w:ind w:left="135"/>
              <w:rPr>
                <w:lang w:val="ru-RU"/>
              </w:rPr>
            </w:pP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Сатирические произведения отечественной и зарубежной литературы. (не менее двух).Например, М. М. Зощенко, А.Т.Аверченко, Н. Тэффи, О. Генри, Я. Гашека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ценности отечественного и мирового искусства, роли этнических культурных традиций и народного творчества;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стремление к самовыражению в разных видах искусства</w:t>
            </w:r>
          </w:p>
          <w:p w:rsidR="00D46AAF" w:rsidRPr="00CC3D3D" w:rsidRDefault="00D46AAF">
            <w:pPr>
              <w:spacing w:after="0"/>
              <w:ind w:left="135"/>
              <w:rPr>
                <w:lang w:val="ru-RU"/>
              </w:rPr>
            </w:pPr>
          </w:p>
        </w:tc>
      </w:tr>
      <w:tr w:rsidR="00D46AAF">
        <w:trPr>
          <w:trHeight w:val="144"/>
        </w:trPr>
        <w:tc>
          <w:tcPr>
            <w:tcW w:w="3554" w:type="dxa"/>
            <w:gridSpan w:val="2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9232" w:type="dxa"/>
            <w:gridSpan w:val="4"/>
            <w:tcMar>
              <w:top w:w="50" w:type="dxa"/>
              <w:left w:w="100" w:type="dxa"/>
            </w:tcMar>
            <w:vAlign w:val="center"/>
          </w:tcPr>
          <w:p w:rsidR="00D46AAF" w:rsidRDefault="00D46AAF"/>
        </w:tc>
      </w:tr>
      <w:tr w:rsidR="00D46AAF" w:rsidRPr="00CC3D3D">
        <w:trPr>
          <w:trHeight w:val="144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5.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C3D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Литература первой половины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XX</w:t>
            </w:r>
            <w:r w:rsidRPr="00CC3D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А. С. Грин. Повести и рассказы (одно произведение по выбору). Например, «Алые паруса», 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«Зелёная лампа» и др.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осознавать эмоциональное состояние себя и других, опираясь на примеры из литературных произведений; уметь управлять 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собственным эмоциональным состоянием; сформированность навыка рефлексии, признание своего права на ошибку и такого же права другого ч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еловека с оценкой поступков литературных героев</w:t>
            </w:r>
          </w:p>
          <w:p w:rsidR="00D46AAF" w:rsidRPr="00CC3D3D" w:rsidRDefault="00D46AAF">
            <w:pPr>
              <w:spacing w:after="0"/>
              <w:ind w:left="135"/>
              <w:rPr>
                <w:lang w:val="ru-RU"/>
              </w:rPr>
            </w:pP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века. Стихотворения на тему мечты и реальности (два-три по выбору).Например, стихотворения А. А. Блока, Н. С. Гумилёва, М. И. Цветаевой и др.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важности художественной литературы и культуры как средства коммуникации и самовыражения</w:t>
            </w:r>
          </w:p>
          <w:p w:rsidR="00D46AAF" w:rsidRPr="00CC3D3D" w:rsidRDefault="00D46AAF">
            <w:pPr>
              <w:spacing w:after="0"/>
              <w:ind w:left="135"/>
              <w:rPr>
                <w:lang w:val="ru-RU"/>
              </w:rPr>
            </w:pP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В. В. Маяковский. Стихотворения (одно по выбору). Например, 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Активное неприятие асоциальных поступков, свобода и ответственность личности в условиях 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индивидуального и общественного пространства</w:t>
            </w:r>
          </w:p>
          <w:p w:rsidR="00D46AAF" w:rsidRPr="00CC3D3D" w:rsidRDefault="00D46AAF">
            <w:pPr>
              <w:spacing w:after="0"/>
              <w:ind w:left="135"/>
              <w:rPr>
                <w:lang w:val="ru-RU"/>
              </w:rPr>
            </w:pP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М.А. Шолохов. «Донские рассказы» (один по выбору).Например, «Родинка», «Чужая кровь» и др.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</w:t>
            </w:r>
          </w:p>
          <w:p w:rsidR="00D46AAF" w:rsidRPr="00CC3D3D" w:rsidRDefault="00D46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 оценивать своё поведение и поступки, а также поведение и пост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упки других людей с позиции нравственных и правовых норм с учётом осознания последствий поступков</w:t>
            </w:r>
          </w:p>
          <w:p w:rsidR="00D46AAF" w:rsidRPr="00CC3D3D" w:rsidRDefault="00D46AAF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6AAF">
        <w:trPr>
          <w:trHeight w:val="144"/>
        </w:trPr>
        <w:tc>
          <w:tcPr>
            <w:tcW w:w="3554" w:type="dxa"/>
            <w:gridSpan w:val="2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9232" w:type="dxa"/>
            <w:gridSpan w:val="4"/>
            <w:tcMar>
              <w:top w:w="50" w:type="dxa"/>
              <w:left w:w="100" w:type="dxa"/>
            </w:tcMar>
            <w:vAlign w:val="center"/>
          </w:tcPr>
          <w:p w:rsidR="00D46AAF" w:rsidRDefault="00D46AAF"/>
        </w:tc>
      </w:tr>
      <w:tr w:rsidR="00D46AAF" w:rsidRPr="00CC3D3D">
        <w:trPr>
          <w:trHeight w:val="144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Раздел 6.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C3D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Литература второй половины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XX</w:t>
            </w:r>
            <w:r w:rsidRPr="00CC3D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</w:t>
            </w:r>
          </w:p>
          <w:p w:rsidR="00D46AAF" w:rsidRPr="00CC3D3D" w:rsidRDefault="00D46AAF">
            <w:pPr>
              <w:spacing w:after="0"/>
              <w:ind w:left="135"/>
              <w:rPr>
                <w:lang w:val="ru-RU"/>
              </w:rPr>
            </w:pP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Стихотворения отечественных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поэтов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XXI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веков. (не менее четырёх стихотворений двух поэтов): например, стихотворения М. И. Цветаевой, Е. А. Евтушенко, Б. А. Ахмадулиной, Ю. Д. Левитанского и др.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46AAF" w:rsidRPr="00CC3D3D" w:rsidRDefault="00D46AAF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XXI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века. (не менее двух).Например, произведения Ф. А. Абрамова, В. П. Астафьева, В. И. Белова, Ф. А. Искандера и др.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</w:t>
            </w:r>
          </w:p>
          <w:p w:rsidR="00D46AAF" w:rsidRPr="00CC3D3D" w:rsidRDefault="00D46AAF">
            <w:pPr>
              <w:spacing w:after="0"/>
              <w:ind w:left="135"/>
              <w:rPr>
                <w:lang w:val="ru-RU"/>
              </w:rPr>
            </w:pP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Тема взаимоотношения поколений, становления человека, выбора им жизненного пути. (не менее двух произведений современных отечественных и зарубежных писателей). 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Например, Л. Л. Волкова «Всем выйти из кадра», Т. В. Михеева. «Лёгкие горы», У. Старк «Умеешь ли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ты свистеть, Йоханна?» и др.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</w:t>
            </w:r>
          </w:p>
          <w:p w:rsidR="00D46AAF" w:rsidRPr="00CC3D3D" w:rsidRDefault="00D46AAF">
            <w:pPr>
              <w:spacing w:after="0"/>
              <w:ind w:left="135"/>
              <w:rPr>
                <w:lang w:val="ru-RU"/>
              </w:rPr>
            </w:pPr>
          </w:p>
        </w:tc>
      </w:tr>
      <w:tr w:rsidR="00D46AAF">
        <w:trPr>
          <w:trHeight w:val="144"/>
        </w:trPr>
        <w:tc>
          <w:tcPr>
            <w:tcW w:w="3554" w:type="dxa"/>
            <w:gridSpan w:val="2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9232" w:type="dxa"/>
            <w:gridSpan w:val="4"/>
            <w:tcMar>
              <w:top w:w="50" w:type="dxa"/>
              <w:left w:w="100" w:type="dxa"/>
            </w:tcMar>
            <w:vAlign w:val="center"/>
          </w:tcPr>
          <w:p w:rsidR="00D46AAF" w:rsidRDefault="00D46AAF"/>
        </w:tc>
      </w:tr>
      <w:tr w:rsidR="00D46AAF">
        <w:trPr>
          <w:trHeight w:val="144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Зарубежная литература</w:t>
            </w: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Понимание роли различных социальных институтов в жизни человека</w:t>
            </w: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Зарубежная новеллистика. (одно-два произведения по выбору). Например, П. Мериме.«Маттео Фальконе»; О. Генри.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«Дары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волхвов», «Последний лист».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</w:t>
            </w:r>
          </w:p>
          <w:p w:rsidR="00D46AAF" w:rsidRPr="00CC3D3D" w:rsidRDefault="00D46AAF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6AAF" w:rsidRPr="00CC3D3D">
        <w:trPr>
          <w:trHeight w:val="144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А. де Сент Экзюпери. Повесть-сказка «Маленький принц»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</w:t>
            </w:r>
          </w:p>
          <w:p w:rsidR="00D46AAF" w:rsidRPr="00CC3D3D" w:rsidRDefault="00D46AAF">
            <w:pPr>
              <w:spacing w:after="0"/>
              <w:ind w:left="135"/>
              <w:rPr>
                <w:lang w:val="ru-RU"/>
              </w:rPr>
            </w:pPr>
          </w:p>
        </w:tc>
      </w:tr>
      <w:tr w:rsidR="00D46AAF">
        <w:trPr>
          <w:trHeight w:val="144"/>
        </w:trPr>
        <w:tc>
          <w:tcPr>
            <w:tcW w:w="3554" w:type="dxa"/>
            <w:gridSpan w:val="2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9232" w:type="dxa"/>
            <w:gridSpan w:val="4"/>
            <w:tcMar>
              <w:top w:w="50" w:type="dxa"/>
              <w:left w:w="100" w:type="dxa"/>
            </w:tcMar>
            <w:vAlign w:val="center"/>
          </w:tcPr>
          <w:p w:rsidR="00D46AAF" w:rsidRDefault="00D46AAF"/>
        </w:tc>
      </w:tr>
      <w:tr w:rsidR="00D46AAF" w:rsidRPr="00CC3D3D">
        <w:trPr>
          <w:trHeight w:val="144"/>
        </w:trPr>
        <w:tc>
          <w:tcPr>
            <w:tcW w:w="3554" w:type="dxa"/>
            <w:gridSpan w:val="2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D46AAF">
            <w:pPr>
              <w:spacing w:after="0"/>
              <w:ind w:left="135"/>
              <w:rPr>
                <w:lang w:val="ru-RU"/>
              </w:rPr>
            </w:pPr>
          </w:p>
        </w:tc>
      </w:tr>
      <w:tr w:rsidR="00D46AAF" w:rsidRPr="00CC3D3D">
        <w:trPr>
          <w:trHeight w:val="144"/>
        </w:trPr>
        <w:tc>
          <w:tcPr>
            <w:tcW w:w="3554" w:type="dxa"/>
            <w:gridSpan w:val="2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Внеклассное чтение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D46AAF">
            <w:pPr>
              <w:spacing w:after="0"/>
              <w:ind w:left="135"/>
              <w:rPr>
                <w:lang w:val="ru-RU"/>
              </w:rPr>
            </w:pPr>
          </w:p>
        </w:tc>
      </w:tr>
      <w:tr w:rsidR="00D46AAF" w:rsidRPr="00CC3D3D">
        <w:trPr>
          <w:trHeight w:val="144"/>
        </w:trPr>
        <w:tc>
          <w:tcPr>
            <w:tcW w:w="3554" w:type="dxa"/>
            <w:gridSpan w:val="2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Итоговые контрольные работы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D46AAF">
            <w:pPr>
              <w:spacing w:after="0"/>
              <w:ind w:left="135"/>
              <w:rPr>
                <w:lang w:val="ru-RU"/>
              </w:rPr>
            </w:pPr>
          </w:p>
        </w:tc>
      </w:tr>
      <w:tr w:rsidR="00D46AAF" w:rsidRPr="00CC3D3D">
        <w:trPr>
          <w:trHeight w:val="144"/>
        </w:trPr>
        <w:tc>
          <w:tcPr>
            <w:tcW w:w="3554" w:type="dxa"/>
            <w:gridSpan w:val="2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D46AAF">
            <w:pPr>
              <w:spacing w:after="0"/>
              <w:ind w:left="135"/>
              <w:rPr>
                <w:lang w:val="ru-RU"/>
              </w:rPr>
            </w:pPr>
          </w:p>
        </w:tc>
      </w:tr>
      <w:tr w:rsidR="00D46AAF">
        <w:trPr>
          <w:trHeight w:val="144"/>
        </w:trPr>
        <w:tc>
          <w:tcPr>
            <w:tcW w:w="3554" w:type="dxa"/>
            <w:gridSpan w:val="2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D46AAF" w:rsidRDefault="00D46AAF"/>
        </w:tc>
      </w:tr>
    </w:tbl>
    <w:p w:rsidR="00D46AAF" w:rsidRDefault="00D46AAF"/>
    <w:p w:rsidR="00D46AAF" w:rsidRDefault="00D46A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AAF" w:rsidRDefault="00CC3D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КОНТРОЛЬНО- ТЕМАТИЧЕСКОЕ  ПЛАНИРОВАНИЕ</w:t>
      </w:r>
    </w:p>
    <w:p w:rsidR="00D46AAF" w:rsidRDefault="00CC3D3D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 КЛАСС </w:t>
      </w:r>
    </w:p>
    <w:tbl>
      <w:tblPr>
        <w:tblStyle w:val="af5"/>
        <w:tblW w:w="138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40"/>
        <w:gridCol w:w="2904"/>
        <w:gridCol w:w="1038"/>
        <w:gridCol w:w="2073"/>
        <w:gridCol w:w="2153"/>
        <w:gridCol w:w="1502"/>
        <w:gridCol w:w="3422"/>
      </w:tblGrid>
      <w:tr w:rsidR="00D46AAF">
        <w:trPr>
          <w:trHeight w:val="144"/>
        </w:trPr>
        <w:tc>
          <w:tcPr>
            <w:tcW w:w="7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D46AAF" w:rsidRDefault="00D46AA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D46AAF" w:rsidRDefault="00D46AAF">
            <w:pPr>
              <w:spacing w:after="0"/>
              <w:ind w:left="135"/>
            </w:pPr>
          </w:p>
        </w:tc>
        <w:tc>
          <w:tcPr>
            <w:tcW w:w="5264" w:type="dxa"/>
            <w:gridSpan w:val="3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D46AAF" w:rsidRDefault="00D46AAF">
            <w:pPr>
              <w:spacing w:after="0"/>
              <w:ind w:left="135"/>
            </w:pPr>
          </w:p>
        </w:tc>
        <w:tc>
          <w:tcPr>
            <w:tcW w:w="34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40" w:type="dxa"/>
            <w:vMerge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904" w:type="dxa"/>
            <w:vMerge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46AAF" w:rsidRDefault="00D46AAF">
            <w:pPr>
              <w:spacing w:after="0"/>
              <w:ind w:left="135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46AAF" w:rsidRDefault="00D46AAF">
            <w:pPr>
              <w:spacing w:after="0"/>
              <w:ind w:left="135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D46AAF" w:rsidRDefault="00D46AAF">
            <w:pPr>
              <w:spacing w:after="0"/>
              <w:ind w:left="135"/>
            </w:pPr>
          </w:p>
        </w:tc>
        <w:tc>
          <w:tcPr>
            <w:tcW w:w="1502" w:type="dxa"/>
            <w:vMerge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22" w:type="dxa"/>
            <w:vMerge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 w:rsidRPr="00CC3D3D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Древнерусские повести. (одна повесть по выбору), например, 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«Поучение» Владимира Мономаха (в сокращении).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и проблемы произведения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bc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</w:t>
              </w:r>
              <w:r w:rsidRPr="00CC3D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А. С. Пушкин. 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Тематика и проблематика лирических произведений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Pr="00CC3D3D" w:rsidRDefault="00CC3D3D">
            <w:pPr>
              <w:spacing w:after="0"/>
              <w:ind w:left="135"/>
              <w:rPr>
                <w:lang w:val="ru-RU"/>
              </w:rPr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С. Пушкин. Стихотворения «Во глубине сибирских </w:t>
            </w: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руд…», «19 октября» («Роняет лес багряный свой убор…»), «И. И. Пущину», «На холмах Грузии лежит ночная мгла…» и др. Особенности мировоззрерия поэта и их отражение в творчестве, средства выразительности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 w:rsidRPr="00CC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С. Пушкин. «Повести Белкина» («Станционный смотритель» и др.). Тематика, проблематика, особенности повествования в «Повестях Белкина»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340ae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С. Пушкин. «Повести Белкина» («Станционный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смотритель» и др.). Особенности конфликта и композиции повести. Система персонажей. Образ «маленького человека» в повести. Мотив "блудного сына" в повести «Станционный смотритель»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https://m.edsoo.ru/8bc3420c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С. Пушкин. Поэма «Полтава» (фрагмент). Сопоставление образов Петра I и Карла IX. Способы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выражения авторской позиции в поэме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речи. А. С. Пушкин. Поэма «Полтава» (фрагмент). Подготовка к домашнему сочинению по поэме «Полтава»(фрагмент)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https://m.edsoo.ru/8bc33fa0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Ю. Лермонтов. Страницы биографии.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трудную…») и др. Тема одиночества в лирике поэта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https://m.edsoo.ru/8bc34310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Ю. Лермонтов. Стихотворения. Проблема гармонии человека и природы. Средства выразительности в художественном произведении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https://m.edsoo.ru/8bc34428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Ю. Лермонтов. «Песня про царя Ивана Васильевича, молодого опричника и удалого купца Калашникова». Историческая основа произведения. Тема, идея, сюжет, композиц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https://m.edsoo.ru/8bc3464e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Ю. Лермонтов. «Песня про царя Ивана Васильевича, молодого опричника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удалого купца Калашникова». Система образов. Художественные особенности языка произведения и фольклорная традиция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https://m.edsoo.ru/8bc3475c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речи. М. Ю. Лермонтов. «Песня про царя Ивана Васильевича, молодого опричника и удалого купца Калашникова». Подготовка к домашнему сочинению по произведению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https://m.edsoo.ru/8bc34860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 В. Гоголь. Страницы жизни писателя. Повесть «Тарас Бульба». Историческая и фольклорная основа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повести. Тематика и проблематика произведения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30.10-03.11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https://m.edsoo.ru/8bc34d60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30.10-03.11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https://m.edsoo.ru/8bc34e6e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В. Гоголь. Повесть «Тарас Бульба». Система персонажей. Сопоставление Остапа и Андрия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Резервный урок. Н. В. Гоголь. Повесть «Тарас Бульба». Авторская позиция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речи. Развернутый ответ на проблемный вопрос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повести Н. В. Гоголя «Тарас Бульба»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С. Тургенев. Страницы биографии. Цикл «Записки охотника» в историческом контексте. Рассказ «Бирюк». Образы повествователя и героев произведения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https://m.edsoo.ru/8bc350a8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 С. Тургенев. Рассказ «Хорь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Калиныч». Сопоставление героев. Авторская позиция в рассказе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С. Тургенев. Стихотворения в прозе например, «Русский язык», «Воробей» и др. Особенности жанра, тематика и проблематика произведений, средства выразительности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o.ru/8bc352ba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Н. Толстой. Страницы биографии. Рассказ «После бала»: тематика, проблематика произведения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https://m.edsoo.ru/8bc3542c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 Н. Толстой. Рассказ «После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бала»: сюжет и композиция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https://m.edsoo.ru/8bc35544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Н. Толстой. Рассказ «После бала»: система образов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https://m.edsoo.ru/8bc3565c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А. Некрасов. Страницы биографии. Стихотворение «Размышления у парадного подъезда» Идейно-художествннное своеобразие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https://m.edsoo.ru/8bc35774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А. Некрасов. Стихотворение «Железная дорога». Идейно-художественное своеобразие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ru/8bc35878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Поэзия второй половины XIX века. Ф. И. Тютчев. «Есть в осени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первоначальной…», «Весенние воды» . А. А. Фет. «Ещё майская ночь», «Это утро, радость эта...»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https://m.edsoo.ru/8bc35990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Е. Салтыков-Щедрин. Страницы биографии.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https://m.edsoo.ru/8bc35c06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Е. Салтыков-Щедрин. «Премудрый пискарь»: тематика, проблематика, сюжет. Особенности сатиры М. Е. Салтыкова-Щедрина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https://m.edsoo.ru/8bc35e2c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Произведения отечественных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зарубежных писателей на историческую тему. Идейно-художственное своеобразие произведений А. К. Толстого о русской старине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https://m.edsoo.ru/8bc35a94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Историческая основа произведений Р. Сабатини, романтика морских приключений в эпоху географических открытий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урок. История Америки в произведениях Ф. Купера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Итоговая контрольная работа по литературе XIX века. Литература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история: изображение в литературе исторических событий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П. Чехов. Страницы биографии. Рассказы (один по выбору). Например, «Тоска», «Злоумышленник». Тематика, проблематика произведений. Художественное мастерство писателя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m.edsoo.ru/8bc35f3a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Горький. Страницы биографии. Ранние рассказы (одно произведение по выбору). Например, «Старуха Изергиль» (легенда о Данко), «Челкаш»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Идейно-художственное своеобразие ранних рассказов писателя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https://m.edsoo.ru/8bc36520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https://m.edsoo.ru/8bc36656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Объекты сатиры в произведениях писателей конца XIX — начала XX века. (не менее двух). Например, М. М. Зощенко, А. Т. Аверченко, Н. Тэффи, О. Генри, Я. Гашека. Понятие сатиры.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https://m.edsoo.ru/8bc36f52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Тематика, проблематика сатирических произведений, 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выразительности в них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https://m.edsoo.ru/8bc3706a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речи. Сочинение-рассуждение "Нужны ли сатирические прозведения?" (по изученным сатирическим произведениям отечественной и зарубежной литературы)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С. Грин. Страницы биографии. Особенности мировоззрения писателя. Повести и рассказы (одно произведение по выбору). Например, «Алые паруса», «Зелёная лампа»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u/8bc3678c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С. Грин. Идейно-художественное своеобразие произведений. Система образов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https://m.edsoo.ru/8bc368ae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Отечественная поэзия первой половины XX века. Стихотворения на тему мечты и реальности (два-три по выбору). Например, стихотворения А. А. Блока, Н. С. Гумилёва, М. И. Цветаевой и др. Художественное своебразие произведений, средства выразительности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.02-01.03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https://m.edsoo.ru/8bc3626e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В. Маяковский. Страницы биографии.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Стихотворения. (одно по выбору). Например, «Необычайное приключение, бывшее с Владимиром Маяковским летом на даче», «Хорошее отношение к лошадям» и др.Тематика, проблематика, композиция стихотворения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https://m.edsoo.ru/8bc369ee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В. Маяковский. Стихотворения. (одно по выбору). Например, «Необычайное приключение, бывшее с Владимиром Маяковским летом на даче», «Хорошее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отношение к лошадям» и др. Система образов стихотворения. Лирический герой. Средства выразительности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https://m.edsoo.ru/8bc36b60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М.А. Шолохов. Страницы биографии писателя. «Донские рассказы» (один по выбору). Например, «Родинка», «Чужая кровь» и др. Тематика, проблематика, сюжет, система персонажей, гуманистический пафос произведения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П. Платонов. Страницы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иографии. Рассказы (один по выбору).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Например, «Юшка», 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М. Шукшин. Страницы биографии писателя. Рассказы (один по выбору). Например, «Чудик», «Стенька Разин», «Критики» и др. Тематика, проблематика, сюжет, система образов произведения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https://m.edsoo.ru/8bc37bdc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Резервный урок. В. М. Шукшин. Рассказы (один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выбору). Например, «Чудик», «Стенька Разин», «Критики». Авторская позиция в произведении. Художественное мастерство автора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Стихотворения отечественных поэтов XX—XXI веков (не менее четырёх стихотворений двух поэтов): например, стихотворения М. И. Цветаевой, Е. А. Евтушенко, Б. А. Ахмадулиной, Ю. Д. Левитанского и др.Тематика, проблематика стихотворений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https://m.edsoo.ru/8bc373f8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Стихотворения отечественных поэтов XX—XXI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https://m.edsoo.ru/8bc375a6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речи. Интерпретация стихотворения отечественных поэтов XX—XXI веков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Произведения отечественных прозаиков второй половины XX — начала XXI века. (не менее двух). Например, произведения Ф. А. Абрамова, В. П. Астафьева, В. И. Белова, Ф. А. Искандера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Тематика, проблематика, сюжет, система образов одного из рассказов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https://m.edsoo.ru/8bc3798e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Произведения отечественных прозаиков второй половины XX — начала XXI века. Идейно-художественное своеобразие одного из рассказов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https://m.edsoo.ru/8bc37a9c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Внеклассное чтение по произведениям отечественных прозаиков второй половины XX — начала XXI века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взаимоотношения поколений, становления человека, выбора им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жизненного пути (не менее двух произведений современных отечественных и зарубежных писателей). [Например, Л. Л. Волкова «Всем выйти из кадра», Т. В. Михеева. «Лёгкие горы», У. Старк «Умеешь 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 свистеть, Йоханна?» и др]. Тема, идея, сюжет, система образов одного из произведений.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https://m.edsoo.ru/8bc37e0c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взаимоотношения поколений, становления человека, выбора им жизненного пути. Идейно-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https://m.edsoo.ru/8bc37f24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Итоговая контрольная работа по литературе XX - началу XXI веков. Тема взаимоотношения поколений, становления человека, выбора им жизненного пути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художественной литратуре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ttps://m.edsoo.ru/8bc383d4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де Сервантес Сааведра. Страницы биографии писателя. Роман «Хитроумный идальго Дон Кихот Ламанчский» (главы). Жанр, тематика, проблематика, сюжет романа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https://m.edsoo.ru/8bc3851e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де Сервантес Сааведра. Роман «Хитроумный идальго Дон Кихот Ламанчский»(главы). Система образов. Дон Кихот как один из «вечных» образов в мировой литературе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блиотека ЦОК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https://m.edsoo.ru/8bc38672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Зарубежная новеллистика. Жанр новеллы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литературе, его особенности. П. Мериме. Идейно-художественное своеобразие новеллы «Маттео Фальконе»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 ЦОК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https://m.edsoo.ru/8bc38a64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Зарубежная новеллистика. О. Генри. Страницы биографии. «Дары волхвов», «Последний лист» (одно из произведений по выбору). Жанр, тема, идея, проблематика, сюжет 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еллы. Система персонажей. Роль художественной детали в произведении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де Сент Экзюпери. Страницы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биографии. Повесть-сказка «Маленький принц». Жанр, тематика, проблематика, сюжет произведения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https://m.edsoo.ru/8bc3808c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де Сент Экзюпери. Повесть-сказка «Маленький принц». Система образов. Образ Маленького принца. Взаимоотношения главного героя с другими персонажами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https://m.edsoo.ru/8bc3819a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де Сент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https://m.edsoo.ru/8bc382bc</w:t>
              </w:r>
            </w:hyperlink>
          </w:p>
        </w:tc>
      </w:tr>
      <w:tr w:rsidR="00D46AAF">
        <w:trPr>
          <w:trHeight w:val="144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урок. Итоговый урок. Результаты и планы на следующий год. Список рекомендуемой литературы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  <w:jc w:val="center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46AAF" w:rsidRDefault="00D46AAF">
            <w:pPr>
              <w:spacing w:after="0"/>
              <w:ind w:left="135"/>
            </w:pPr>
          </w:p>
        </w:tc>
      </w:tr>
      <w:tr w:rsidR="00D46AAF">
        <w:trPr>
          <w:trHeight w:val="144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68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46AAF" w:rsidRDefault="00CC3D3D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4924" w:type="dxa"/>
            <w:gridSpan w:val="2"/>
            <w:tcMar>
              <w:top w:w="50" w:type="dxa"/>
              <w:left w:w="100" w:type="dxa"/>
            </w:tcMar>
            <w:vAlign w:val="center"/>
          </w:tcPr>
          <w:p w:rsidR="00D46AAF" w:rsidRDefault="00D46AAF"/>
        </w:tc>
      </w:tr>
    </w:tbl>
    <w:p w:rsidR="00D46AAF" w:rsidRDefault="00D46AAF">
      <w:pPr>
        <w:sectPr w:rsidR="00D46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D46AAF" w:rsidRDefault="00CC3D3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Коровина В.Я. Литература: 7 класс: Учебник для общеобразовательных учреждений. В 2 ч. -М.: Просвещение, 2022.</w:t>
      </w:r>
    </w:p>
    <w:p w:rsidR="00D46AAF" w:rsidRDefault="00CC3D3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Коровина  В.Я.  «Читаем, думаем,  спорим...»: Дидактические    материалы  по литературе: 7 класс. - М.: Просвещение, 2006.</w:t>
      </w:r>
    </w:p>
    <w:p w:rsidR="00D46AAF" w:rsidRDefault="00CC3D3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Литература:    Фонохрестоматия:    Электронное    учебное    пособие    на    CD-ROM/    Сост. В.Я.Коровина, В.П.Журавлев, В.И.Корови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- М.: Просвещение, 2008.</w:t>
      </w:r>
    </w:p>
    <w:p w:rsidR="00D46AAF" w:rsidRDefault="00CC3D3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Мещерякова М. Литература в таблицах и схемах. - М.: Просвещение, 2000.</w:t>
      </w:r>
    </w:p>
    <w:p w:rsidR="00D46AAF" w:rsidRDefault="00CC3D3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Обернихина Г.А., Соколов Л.Э., Вольнова И.А., Емельяненко Т.В. Как писать сочинения?: Рабочая тетрадь для 5-8 классов. - М.: Просвещение, 2004.</w:t>
      </w:r>
    </w:p>
    <w:p w:rsidR="00D46AAF" w:rsidRDefault="00CC3D3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фольк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лор: Словарь - справочник / Сост. Т.В. Зуева. - М.: Просвещение, 1999.</w:t>
      </w:r>
    </w:p>
    <w:p w:rsidR="00D46AAF" w:rsidRDefault="00CC3D3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Читательский дневник. Иду в 7 класс. - Саратов: Лицей, 2008.</w:t>
      </w:r>
    </w:p>
    <w:p w:rsidR="00D46AAF" w:rsidRDefault="00CC3D3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Шайтанов И.О., Свердлов М.И. Зарубежная литература: Учебник-хрестоматия: 5-7 классы. -М.: Просвещение, 2004</w:t>
      </w: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МЕТОДИЧЕСКИЕ МАТЕРИАЛЫ ДЛЯ УЧИТЕЛЯ</w:t>
      </w:r>
    </w:p>
    <w:p w:rsidR="00D46AAF" w:rsidRDefault="00CC3D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Аникина СМ., Золотарева И.В. Поурочные разработки по литературе. 7 класс. - М.: ВАКО, 2002.</w:t>
      </w:r>
    </w:p>
    <w:p w:rsidR="00D46AAF" w:rsidRDefault="00CC3D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Аркин И.И. Уроки литературы в 7 классе: Практическая методика. - М.: Просвещение, 2007.</w:t>
      </w:r>
    </w:p>
    <w:p w:rsidR="00D46AAF" w:rsidRDefault="00CC3D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Демиденко Е.Л. Новые контрольные и провер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 работы по литературе. 5-9 классы. - М.: Дрофа, 2007.</w:t>
      </w:r>
    </w:p>
    <w:p w:rsidR="00D46AAF" w:rsidRDefault="00CC3D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Егорова Н.В. Универсальные поурочные разработки по литературе. 7 класс. - М.: Вако, 2006.</w:t>
      </w:r>
    </w:p>
    <w:p w:rsidR="00D46AAF" w:rsidRDefault="00CC3D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Ишимова А.О. История России в рассказах для детей. - М.: Современник, 2000.</w:t>
      </w:r>
    </w:p>
    <w:p w:rsidR="00D46AAF" w:rsidRDefault="00CC3D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Коровина В.Я. Литература: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 советы: 7 класс. - М.: Просвещение, 2003.</w:t>
      </w:r>
    </w:p>
    <w:p w:rsidR="00D46AAF" w:rsidRDefault="00CC3D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Кутейникова Н.Е. Уроки литературы в 7 классе: Книга для учителя. - М.: Просвещение, 2008.</w:t>
      </w:r>
    </w:p>
    <w:p w:rsidR="00D46AAF" w:rsidRDefault="00CC3D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Марченко A.M. Анализ стихотворения на уроке: Кн. для учителя. - М.: Просвещение, 2008.</w:t>
      </w:r>
    </w:p>
    <w:p w:rsidR="00D46AAF" w:rsidRDefault="00CC3D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Русское народное поэтическое творчество / Под ред. проф Н.И. Кравцова. - М.: Просвещение, 1971.</w:t>
      </w:r>
    </w:p>
    <w:p w:rsidR="00D46AAF" w:rsidRDefault="00CC3D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Тимофеев Л.И., Тураев СВ. Краткий словарь литературоведческих терминов. - М.: Просвещение, 2001.</w:t>
      </w:r>
    </w:p>
    <w:p w:rsidR="00D46AAF" w:rsidRDefault="00CC3D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Тумина Л.Е. Сочини сказку. Творческие задания для учеников. 5-7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классы. - М.: Дрофа, 2005.</w:t>
      </w:r>
    </w:p>
    <w:p w:rsidR="00D46AAF" w:rsidRDefault="00CC3D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Турьянская Б.И., Комиссарова Е.В., Холодкова Л.А. Литература в 7 классе: Урок за уроком. -М.: Русское слово, 2003.</w:t>
      </w: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ЦИФРОВЫЕ ОБРАЗОВАТЕЛЬНЫЕ РЕСУРСЫ И РЕСУРСЫ СЕТИ ИНТЕРНЕТ</w:t>
      </w:r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«Русская и зарубежная литература для школы» Российского общеобразовательного портала - </w:t>
      </w:r>
      <w:hyperlink r:id="rId8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http://litera.ed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u.ru</w:t>
        </w:r>
      </w:hyperlink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BiblioГид – книги и дети: проект Российской государственной детской библиотеки - </w:t>
      </w:r>
      <w:hyperlink r:id="rId83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http://www.bibliogid.ru</w:t>
        </w:r>
      </w:hyperlink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Kidsbook: библиотека детской литературы - </w:t>
      </w:r>
      <w:hyperlink r:id="rId8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http://kidsbook.narod.ru</w:t>
        </w:r>
      </w:hyperlink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Виртуальный музей литературных героев - </w:t>
      </w:r>
      <w:hyperlink r:id="rId8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http://www.likt590.ru/project/museum/</w:t>
        </w:r>
      </w:hyperlink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Мифология Греции, Рима, Египта и Индии: иллюстрированная энц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иклопедия - </w:t>
      </w:r>
      <w:hyperlink r:id="rId8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http://www.foxdesign.ru/legend/</w:t>
        </w:r>
      </w:hyperlink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виртуальная библиотека- </w:t>
      </w:r>
      <w:hyperlink r:id="rId8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http://www.rvb.ru</w:t>
        </w:r>
      </w:hyperlink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Слова: поэзия Серебряного века - </w:t>
      </w:r>
      <w:hyperlink r:id="rId8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http://slova.org.ru</w:t>
        </w:r>
      </w:hyperlink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Стихия: классическая русская / советская поэзия - </w:t>
      </w:r>
      <w:hyperlink r:id="rId8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http://litera.ru/stihiya/</w:t>
        </w:r>
      </w:hyperlink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Фундаментальная электронная библиотека «Русская литература и фольклор» - </w:t>
      </w:r>
      <w:hyperlink r:id="rId9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http://www.feb-web.ru</w:t>
        </w:r>
      </w:hyperlink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Рукописные памятники Древней Руси – ресурс, посвящённый памятникам древнерусской литературы - </w:t>
      </w:r>
      <w:hyperlink r:id="rId9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http://www.lrc-lib.ru</w:t>
        </w:r>
      </w:hyperlink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Института русского языка имени В.В. Виноградова – (ИРЯ РАН) - </w:t>
      </w:r>
      <w:hyperlink r:id="rId9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http://www.ruslang.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ru</w:t>
        </w:r>
      </w:hyperlink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 Российского общества преподавателей русского языка и литературы (РОПРЯЛ)- </w:t>
      </w:r>
      <w:hyperlink r:id="rId93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http://www.ropryal.ru</w:t>
        </w:r>
      </w:hyperlink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 - ресурс, содержащий обширную коллекцию онлайновых словарей русского языка - </w:t>
      </w:r>
      <w:hyperlink r:id="rId9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http://www.slovari.ru</w:t>
        </w:r>
      </w:hyperlink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Словарь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ыслов русского языка – справочное онлайн издание по русскому языку - </w:t>
      </w:r>
      <w:hyperlink r:id="rId9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http://www.slovo.zovu.ru</w:t>
        </w:r>
      </w:hyperlink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центр информационно-образовательных ресурсов. </w:t>
      </w:r>
      <w:hyperlink r:id="rId9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http://fcior.edu.ru</w:t>
        </w:r>
      </w:hyperlink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коллекция цифровых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ресурсов. </w:t>
      </w:r>
      <w:hyperlink r:id="rId9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http://school-collection.edu.ru</w:t>
        </w:r>
      </w:hyperlink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Газета "Литература" и сайт для учителя "Я иду на урок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литературы" </w:t>
      </w:r>
      <w:hyperlink r:id="rId9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http://lit.1september.ru/</w:t>
        </w:r>
      </w:hyperlink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помощь молодому педагогу: сайт учителя русского языка и литературы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.О. Красовской </w:t>
      </w:r>
      <w:hyperlink r:id="rId9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http://skolakras.narod.ru/</w:t>
        </w:r>
      </w:hyperlink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русского языка и литературы Института содержания и методо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обучения РАО </w:t>
      </w:r>
      <w:hyperlink r:id="rId10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http://ruslit.ioso.ru/</w:t>
        </w:r>
      </w:hyperlink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преподавания литературы </w:t>
      </w:r>
      <w:hyperlink r:id="rId10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http://metlit.nm.ru/</w:t>
        </w:r>
      </w:hyperlink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http://www.den-za-dnem.ru/school.php?item=296</w:t>
        </w:r>
      </w:hyperlink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3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http://mlis.ru/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Методико-литерату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 Интернет-Сервер "Урок литературы" создан как виртуальное пространство, аккумулирующее научный, методический, педагогический потенциал, актуальный для современного учителя литературы. Структура его разделов отражает внутреннюю логику филологии и методи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преподавания литературы.</w:t>
      </w:r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http://lit.1september.ru/urok/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Это сайт для учителей, созданный на основе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атериалов, опубликованных в газете «Литература». Ресурс освещает вопросы, посвященные фольклору, древнерусской литературе, литературе XVIII века, первой половины XIX века, второй половине XIX века, литературе конца XIX – начала XX века, литературе советско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 постсоветского периодов, литературе русского зарубежья, зарубежной литературе, а также теории литературы. Кроме того, подробно рассматривается подготовка к выпускным экзаменам.</w:t>
      </w:r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http://audiotheater.indeep.ru/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Ресурс предназначен для учащихся основной и старшей школы. Он содержит библиотеку аудиофайлов: аудиоспектакли, радиопостановки, говорящие книги,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аундтреки и пр., а также историю создания и концепция «Аудио Театра», обсуждение тематических вопросов в форуме и новости проекта.</w:t>
      </w:r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http://www.netslova.ru/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литературный портал «Сетевая словесность». Материалы портала: публикации различных жанров, литературные эксперименты, теория и практика сетевой литературы. Информация о редакционной коллегии. Условия участия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авторов. Разделы: поэзия, рассказы, повести, романы и пр. Обзор специальных и авторских проектов. Обзор новых публикаций. Авторские книги отзывов. Форум. Поисковая система по сайту.</w:t>
      </w:r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0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http://www.ayguo.com/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Ресурс содержит материалы по русской классической литературе: звуковые записи для свободного некоммерческого использования.</w:t>
      </w:r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http://www.gramma.ru/LIT/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Ресурс «Русская литература: программа школы» содержит критические очерки по произвед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 программы, хрестоматию, термины литературоведения, сочинения и примеры сочинений, типичные ошибки, а также тесты и задания.</w:t>
      </w:r>
    </w:p>
    <w:p w:rsidR="00D46AAF" w:rsidRDefault="00CC3D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http://www.slovesnik.narod.ru/ruslit.htm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Ресурс «Словесник: русская литература» включает в себя литературные портреты поэтов ХХ века (Рубцов, Ходасевич, Бродский, Кибиров и др.).</w:t>
      </w: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Open Sans" w:eastAsia="Open Sans" w:hAnsi="Open Sans" w:cs="Open Sans"/>
          <w:color w:val="181818"/>
          <w:sz w:val="21"/>
          <w:szCs w:val="21"/>
        </w:rPr>
      </w:pP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Аннотация к рабочей программе по учебному курсу «Литература»7»Г» класс</w:t>
      </w: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D46AAF" w:rsidRDefault="00CC3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Рабочая программа по литературе для обучающихся 7 классов составлена на основе</w:t>
      </w:r>
    </w:p>
    <w:p w:rsidR="00D46AAF" w:rsidRDefault="00CC3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</w:t>
      </w:r>
    </w:p>
    <w:p w:rsidR="00D46AAF" w:rsidRDefault="00CC3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г.№ 287, заре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гистрирован Министерством юстиции Российской Федерации 05.07.2021 г.,рег. номер — 64101) (далее — ФГОС ООО), а также Примерной программы воспитания, с учётом Концепции преподавания русского языка 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литературы в Российской Федерации(утверждённой распоряжени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ем Правительства Российской Федерации от 9 апреля 2016 г.№ 637-р).</w:t>
      </w: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литературе для 7 «Г» класса разработана на основе авторской программы (Программы для общеобразовательных учреждений. Литература 5-9 классы. Под редакцией В.Я.Коровиной.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М.: Просвещение, 2022)</w:t>
      </w:r>
    </w:p>
    <w:p w:rsidR="00D46AAF" w:rsidRDefault="00D46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Цели и задачи курса:</w:t>
      </w:r>
    </w:p>
    <w:p w:rsidR="00D46AAF" w:rsidRDefault="00CC3D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 </w:t>
      </w: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и развитие у обучающихся потребности в систематическом, системном, инициативном чтении;</w:t>
      </w:r>
    </w:p>
    <w:p w:rsidR="00D46AAF" w:rsidRDefault="00CC3D3D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воспитание в процессе чтения нравственного идеала человека и гражданина;</w:t>
      </w:r>
    </w:p>
    <w:p w:rsidR="00D46AAF" w:rsidRDefault="00CC3D3D">
      <w:pPr>
        <w:shd w:val="clear" w:color="auto" w:fill="FFFFFF"/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создание представлений о русской литературе как едином национальном достоянии;</w:t>
      </w:r>
    </w:p>
    <w:p w:rsidR="00D46AAF" w:rsidRDefault="00CC3D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понимания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D46AAF" w:rsidRDefault="00CC3D3D">
      <w:pPr>
        <w:shd w:val="clear" w:color="auto" w:fill="FFFFFF"/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уважения к литературе народов многонациональной России;</w:t>
      </w: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развивать потребности в самопознании и самосовершенствовании в процессе чтения и характеристики (анализа) текста;</w:t>
      </w: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формировать готовность к получению новых знаний, их применению и преобразованию;</w:t>
      </w:r>
    </w:p>
    <w:p w:rsidR="00D46AAF" w:rsidRDefault="00CC3D3D">
      <w:pPr>
        <w:shd w:val="clear" w:color="auto" w:fill="FFFFFF"/>
        <w:spacing w:after="0" w:line="240" w:lineRule="auto"/>
        <w:ind w:left="360" w:right="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развивать эстетические чувства и художественный вкус на основе знакомства с отечественной и мировой литературой;</w:t>
      </w: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— 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развивать личную ответственность за свои поступки в процессе чтения и при сопоставлении образов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персонажей из прочитанного произведения с собственным опытом;</w:t>
      </w: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формировать умение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развивать умения осознанно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строить речевое высказывание в соответствии с задачами коммуникации и составлять тексты в устной и письменной формах;</w:t>
      </w: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воспитывать творческую личность путем приобщения к литературе как искусству слова;</w:t>
      </w: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совершенствовать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D46AAF" w:rsidRDefault="00CC3D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способствовать совершенствованию читательского опыта;</w:t>
      </w:r>
    </w:p>
    <w:p w:rsidR="00D46AAF" w:rsidRDefault="00CC3D3D">
      <w:pPr>
        <w:shd w:val="clear" w:color="auto" w:fill="FFFFFF"/>
        <w:spacing w:after="0" w:line="240" w:lineRule="auto"/>
        <w:ind w:left="360" w:right="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совершенствовать мотивации к систематическому, системному, инициативно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му, в том числе досуговому, чтению;</w:t>
      </w:r>
    </w:p>
    <w:p w:rsidR="00D46AAF" w:rsidRDefault="00CC3D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— совершенствовать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развивать интерес к творчеству;</w:t>
      </w:r>
    </w:p>
    <w:p w:rsidR="00D46AAF" w:rsidRDefault="00CC3D3D">
      <w:pPr>
        <w:shd w:val="clear" w:color="auto" w:fill="FFFFFF"/>
        <w:spacing w:after="0" w:line="240" w:lineRule="auto"/>
        <w:ind w:left="360" w:right="1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развивать умение характеризовать художественные и научно-популярные тексты;</w:t>
      </w:r>
    </w:p>
    <w:p w:rsidR="00D46AAF" w:rsidRDefault="00CC3D3D">
      <w:pPr>
        <w:shd w:val="clear" w:color="auto" w:fill="FFFFFF"/>
        <w:spacing w:after="0" w:line="240" w:lineRule="auto"/>
        <w:ind w:left="360" w:right="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развивать навыки характеристики (в 5—6 классах) и анализа (в 7—9 классах) текстов различных стилей и жанров в соответствии с целями и задачами на уроках литературы различных 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пов;</w:t>
      </w: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развивать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 работы различных типов и жанров;</w:t>
      </w:r>
    </w:p>
    <w:p w:rsidR="00D46AAF" w:rsidRDefault="00CC3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формировать умения нахождения родовых и жанров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особенностей различных видов текстов;</w:t>
      </w:r>
    </w:p>
    <w:p w:rsidR="00D46AAF" w:rsidRDefault="00CC3D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— формировать умения по применению литературоведческих понятий для характеристики (анализа) текста или нескольких произведений.</w:t>
      </w:r>
    </w:p>
    <w:p w:rsidR="00D46AAF" w:rsidRDefault="00D46A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D46AAF" w:rsidRDefault="00CC3D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 7 классе на изучение предмета отводится 2 часа в неделю, суммарно изучение литературы в 7 классе по программе основного общего образования рассчитано на 68 часов.</w:t>
      </w:r>
    </w:p>
    <w:p w:rsidR="00D46AAF" w:rsidRDefault="00D46A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AAF" w:rsidRDefault="00D46A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46AAF">
      <w:pgSz w:w="11906" w:h="16383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948"/>
    <w:multiLevelType w:val="multilevel"/>
    <w:tmpl w:val="13E82AE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6B74B4"/>
    <w:multiLevelType w:val="multilevel"/>
    <w:tmpl w:val="E7FC6E72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ED4C20"/>
    <w:multiLevelType w:val="multilevel"/>
    <w:tmpl w:val="5D608C34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8054EEC"/>
    <w:multiLevelType w:val="multilevel"/>
    <w:tmpl w:val="FF90CC4C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8A96374"/>
    <w:multiLevelType w:val="multilevel"/>
    <w:tmpl w:val="5BF401C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B491929"/>
    <w:multiLevelType w:val="multilevel"/>
    <w:tmpl w:val="C1EAE8D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DF77DB8"/>
    <w:multiLevelType w:val="multilevel"/>
    <w:tmpl w:val="B88C427C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F4F053A"/>
    <w:multiLevelType w:val="multilevel"/>
    <w:tmpl w:val="5B1A4CF6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1273CA1"/>
    <w:multiLevelType w:val="multilevel"/>
    <w:tmpl w:val="7234B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5065812"/>
    <w:multiLevelType w:val="multilevel"/>
    <w:tmpl w:val="C1FEB0D8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69C4007"/>
    <w:multiLevelType w:val="multilevel"/>
    <w:tmpl w:val="3EA00C38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C3406E"/>
    <w:multiLevelType w:val="multilevel"/>
    <w:tmpl w:val="E050EE7E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3DB712A"/>
    <w:multiLevelType w:val="multilevel"/>
    <w:tmpl w:val="60786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5C37BA1"/>
    <w:multiLevelType w:val="multilevel"/>
    <w:tmpl w:val="4716927A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B535410"/>
    <w:multiLevelType w:val="multilevel"/>
    <w:tmpl w:val="76B0BE6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65810F6"/>
    <w:multiLevelType w:val="multilevel"/>
    <w:tmpl w:val="B108188E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20597B"/>
    <w:multiLevelType w:val="multilevel"/>
    <w:tmpl w:val="2018B6BC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5051B55"/>
    <w:multiLevelType w:val="multilevel"/>
    <w:tmpl w:val="82DE0EE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60D1964"/>
    <w:multiLevelType w:val="multilevel"/>
    <w:tmpl w:val="8C32D5EA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6AF646D"/>
    <w:multiLevelType w:val="multilevel"/>
    <w:tmpl w:val="D200D766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DC23D76"/>
    <w:multiLevelType w:val="multilevel"/>
    <w:tmpl w:val="447CC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FAF3996"/>
    <w:multiLevelType w:val="multilevel"/>
    <w:tmpl w:val="ECDE820C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1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14"/>
  </w:num>
  <w:num w:numId="10">
    <w:abstractNumId w:val="0"/>
  </w:num>
  <w:num w:numId="11">
    <w:abstractNumId w:val="5"/>
  </w:num>
  <w:num w:numId="12">
    <w:abstractNumId w:val="20"/>
  </w:num>
  <w:num w:numId="13">
    <w:abstractNumId w:val="15"/>
  </w:num>
  <w:num w:numId="14">
    <w:abstractNumId w:val="12"/>
  </w:num>
  <w:num w:numId="15">
    <w:abstractNumId w:val="11"/>
  </w:num>
  <w:num w:numId="16">
    <w:abstractNumId w:val="17"/>
  </w:num>
  <w:num w:numId="17">
    <w:abstractNumId w:val="19"/>
  </w:num>
  <w:num w:numId="18">
    <w:abstractNumId w:val="3"/>
  </w:num>
  <w:num w:numId="19">
    <w:abstractNumId w:val="4"/>
  </w:num>
  <w:num w:numId="20">
    <w:abstractNumId w:val="9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AF"/>
    <w:rsid w:val="00CC3D3D"/>
    <w:rsid w:val="00D4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FB793-6BAC-42D8-B767-2DD7B9EF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7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27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7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7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7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27B7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7B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27B7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27B79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27B79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427B7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7B79"/>
    <w:rPr>
      <w:lang w:val="en-US"/>
    </w:rPr>
  </w:style>
  <w:style w:type="paragraph" w:styleId="a7">
    <w:name w:val="Normal Indent"/>
    <w:basedOn w:val="a"/>
    <w:uiPriority w:val="99"/>
    <w:unhideWhenUsed/>
    <w:rsid w:val="00427B79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i/>
      <w:color w:val="4472C4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27B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uiPriority w:val="10"/>
    <w:rsid w:val="00427B7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27B79"/>
    <w:rPr>
      <w:i/>
      <w:iCs/>
    </w:rPr>
  </w:style>
  <w:style w:type="character" w:styleId="ab">
    <w:name w:val="Hyperlink"/>
    <w:basedOn w:val="a0"/>
    <w:uiPriority w:val="99"/>
    <w:unhideWhenUsed/>
    <w:rsid w:val="00427B7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27B7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427B7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c8">
    <w:name w:val="c8"/>
    <w:basedOn w:val="a"/>
    <w:rsid w:val="001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66">
    <w:name w:val="c66"/>
    <w:basedOn w:val="a0"/>
    <w:rsid w:val="0011384A"/>
  </w:style>
  <w:style w:type="paragraph" w:customStyle="1" w:styleId="c62">
    <w:name w:val="c62"/>
    <w:basedOn w:val="a"/>
    <w:rsid w:val="001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53">
    <w:name w:val="c53"/>
    <w:basedOn w:val="a0"/>
    <w:rsid w:val="0011384A"/>
  </w:style>
  <w:style w:type="character" w:customStyle="1" w:styleId="c0">
    <w:name w:val="c0"/>
    <w:basedOn w:val="a0"/>
    <w:rsid w:val="0011384A"/>
  </w:style>
  <w:style w:type="paragraph" w:customStyle="1" w:styleId="c37">
    <w:name w:val="c37"/>
    <w:basedOn w:val="a"/>
    <w:rsid w:val="001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27">
    <w:name w:val="c27"/>
    <w:basedOn w:val="a"/>
    <w:rsid w:val="001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7">
    <w:name w:val="c7"/>
    <w:basedOn w:val="a"/>
    <w:rsid w:val="001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41">
    <w:name w:val="c41"/>
    <w:basedOn w:val="a0"/>
    <w:rsid w:val="0011384A"/>
  </w:style>
  <w:style w:type="paragraph" w:customStyle="1" w:styleId="c36">
    <w:name w:val="c36"/>
    <w:basedOn w:val="a"/>
    <w:rsid w:val="001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Normal (Web)"/>
    <w:basedOn w:val="a"/>
    <w:uiPriority w:val="99"/>
    <w:semiHidden/>
    <w:unhideWhenUsed/>
    <w:rsid w:val="0054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basedOn w:val="a"/>
    <w:rsid w:val="001A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1"/>
    <w:basedOn w:val="a"/>
    <w:rsid w:val="001A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List Paragraph"/>
    <w:basedOn w:val="a"/>
    <w:uiPriority w:val="34"/>
    <w:qFormat/>
    <w:rsid w:val="001A12C4"/>
    <w:pPr>
      <w:ind w:left="720"/>
      <w:contextualSpacing/>
    </w:p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C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3D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27e" TargetMode="External"/><Relationship Id="rId21" Type="http://schemas.openxmlformats.org/officeDocument/2006/relationships/hyperlink" Target="https://m.edsoo.ru/7f41727e" TargetMode="External"/><Relationship Id="rId42" Type="http://schemas.openxmlformats.org/officeDocument/2006/relationships/hyperlink" Target="https://m.edsoo.ru/8bc3464e" TargetMode="External"/><Relationship Id="rId47" Type="http://schemas.openxmlformats.org/officeDocument/2006/relationships/hyperlink" Target="https://m.edsoo.ru/8bc350a8" TargetMode="External"/><Relationship Id="rId63" Type="http://schemas.openxmlformats.org/officeDocument/2006/relationships/hyperlink" Target="https://m.edsoo.ru/8bc3678c" TargetMode="External"/><Relationship Id="rId68" Type="http://schemas.openxmlformats.org/officeDocument/2006/relationships/hyperlink" Target="https://m.edsoo.ru/8bc37bdc" TargetMode="External"/><Relationship Id="rId84" Type="http://schemas.openxmlformats.org/officeDocument/2006/relationships/hyperlink" Target="https://www.google.com/url?q=http://kidsbook.narod.ru&amp;sa=D&amp;source=editors&amp;ust=1687622873545934&amp;usg=AOvVaw0iytBz71FbFA1SrAurJTNB" TargetMode="External"/><Relationship Id="rId89" Type="http://schemas.openxmlformats.org/officeDocument/2006/relationships/hyperlink" Target="https://www.google.com/url?q=http://litera.ru/stihiya/&amp;sa=D&amp;source=editors&amp;ust=1687622873547365&amp;usg=AOvVaw33ARutgRGhhPLZOBvWeH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727e" TargetMode="External"/><Relationship Id="rId29" Type="http://schemas.openxmlformats.org/officeDocument/2006/relationships/hyperlink" Target="https://m.edsoo.ru/7f41727e" TargetMode="External"/><Relationship Id="rId107" Type="http://schemas.openxmlformats.org/officeDocument/2006/relationships/hyperlink" Target="https://www.google.com/url?q=http://www.ayguo.com/&amp;sa=D&amp;source=editors&amp;ust=1687622873552731&amp;usg=AOvVaw0O1fliiCooPrWmn4tq00bi" TargetMode="External"/><Relationship Id="rId11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8bc340ae" TargetMode="External"/><Relationship Id="rId40" Type="http://schemas.openxmlformats.org/officeDocument/2006/relationships/hyperlink" Target="https://m.edsoo.ru/8bc34310" TargetMode="External"/><Relationship Id="rId45" Type="http://schemas.openxmlformats.org/officeDocument/2006/relationships/hyperlink" Target="https://m.edsoo.ru/8bc34d60" TargetMode="External"/><Relationship Id="rId53" Type="http://schemas.openxmlformats.org/officeDocument/2006/relationships/hyperlink" Target="https://m.edsoo.ru/8bc35878" TargetMode="External"/><Relationship Id="rId58" Type="http://schemas.openxmlformats.org/officeDocument/2006/relationships/hyperlink" Target="https://m.edsoo.ru/8bc35f3a" TargetMode="External"/><Relationship Id="rId66" Type="http://schemas.openxmlformats.org/officeDocument/2006/relationships/hyperlink" Target="https://m.edsoo.ru/8bc369ee" TargetMode="External"/><Relationship Id="rId74" Type="http://schemas.openxmlformats.org/officeDocument/2006/relationships/hyperlink" Target="https://m.edsoo.ru/8bc37f24" TargetMode="External"/><Relationship Id="rId79" Type="http://schemas.openxmlformats.org/officeDocument/2006/relationships/hyperlink" Target="https://m.edsoo.ru/8bc3808c" TargetMode="External"/><Relationship Id="rId87" Type="http://schemas.openxmlformats.org/officeDocument/2006/relationships/hyperlink" Target="https://www.google.com/url?q=http://www.rvb.ru&amp;sa=D&amp;source=editors&amp;ust=1687622873546824&amp;usg=AOvVaw2g3EKoKE1BLZrgsdHyWvum" TargetMode="External"/><Relationship Id="rId102" Type="http://schemas.openxmlformats.org/officeDocument/2006/relationships/hyperlink" Target="https://www.google.com/url?q=http://www.den-za-dnem.ru/school.php?item%3D296&amp;sa=D&amp;source=editors&amp;ust=1687622873551225&amp;usg=AOvVaw16Pk9PtCdqBvejdWm3-s65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bc36f52" TargetMode="External"/><Relationship Id="rId82" Type="http://schemas.openxmlformats.org/officeDocument/2006/relationships/hyperlink" Target="https://www.google.com/url?q=http://litera.edu.ru&amp;sa=D&amp;source=editors&amp;ust=1687622873545183&amp;usg=AOvVaw0ud10IfD_LkU4USzLiXN-X" TargetMode="External"/><Relationship Id="rId90" Type="http://schemas.openxmlformats.org/officeDocument/2006/relationships/hyperlink" Target="https://www.google.com/url?q=http://www.feb-web.ru&amp;sa=D&amp;source=editors&amp;ust=1687622873547715&amp;usg=AOvVaw332VFIT5jVo_v5iYMYetBt" TargetMode="External"/><Relationship Id="rId95" Type="http://schemas.openxmlformats.org/officeDocument/2006/relationships/hyperlink" Target="https://www.google.com/url?q=http://www.slovo.zovu.ru&amp;sa=D&amp;source=editors&amp;ust=1687622873549238&amp;usg=AOvVaw2gn2aC__ukfd0cZarrTlyJ" TargetMode="External"/><Relationship Id="rId1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7f41727e" TargetMode="External"/><Relationship Id="rId43" Type="http://schemas.openxmlformats.org/officeDocument/2006/relationships/hyperlink" Target="https://m.edsoo.ru/8bc3475c" TargetMode="External"/><Relationship Id="rId48" Type="http://schemas.openxmlformats.org/officeDocument/2006/relationships/hyperlink" Target="https://m.edsoo.ru/8bc352ba" TargetMode="External"/><Relationship Id="rId56" Type="http://schemas.openxmlformats.org/officeDocument/2006/relationships/hyperlink" Target="https://m.edsoo.ru/8bc35e2c" TargetMode="External"/><Relationship Id="rId64" Type="http://schemas.openxmlformats.org/officeDocument/2006/relationships/hyperlink" Target="https://m.edsoo.ru/8bc368ae" TargetMode="External"/><Relationship Id="rId69" Type="http://schemas.openxmlformats.org/officeDocument/2006/relationships/hyperlink" Target="https://m.edsoo.ru/8bc373f8" TargetMode="External"/><Relationship Id="rId77" Type="http://schemas.openxmlformats.org/officeDocument/2006/relationships/hyperlink" Target="https://m.edsoo.ru/8bc38672" TargetMode="External"/><Relationship Id="rId100" Type="http://schemas.openxmlformats.org/officeDocument/2006/relationships/hyperlink" Target="https://www.google.com/url?q=http://ruslit.ioso.ru/&amp;sa=D&amp;source=editors&amp;ust=1687622873550676&amp;usg=AOvVaw0xrSctnXI6HswPUPPLq0H1" TargetMode="External"/><Relationship Id="rId105" Type="http://schemas.openxmlformats.org/officeDocument/2006/relationships/hyperlink" Target="https://www.google.com/url?q=http://audiotheater.indeep.ru/&amp;sa=D&amp;source=editors&amp;ust=1687622873552139&amp;usg=AOvVaw2oPDSWkHyHE5YeHu1KqZV1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8bc3565c" TargetMode="External"/><Relationship Id="rId72" Type="http://schemas.openxmlformats.org/officeDocument/2006/relationships/hyperlink" Target="https://m.edsoo.ru/8bc37a9c" TargetMode="External"/><Relationship Id="rId80" Type="http://schemas.openxmlformats.org/officeDocument/2006/relationships/hyperlink" Target="https://m.edsoo.ru/8bc3819a" TargetMode="External"/><Relationship Id="rId85" Type="http://schemas.openxmlformats.org/officeDocument/2006/relationships/hyperlink" Target="https://www.google.com/url?q=http://www.likt590.ru/project/museum/&amp;sa=D&amp;source=editors&amp;ust=1687622873546252&amp;usg=AOvVaw0eMHtImFm87hYbhie5GIn3" TargetMode="External"/><Relationship Id="rId93" Type="http://schemas.openxmlformats.org/officeDocument/2006/relationships/hyperlink" Target="https://www.google.com/url?q=http://www.ropryal.ru&amp;sa=D&amp;source=editors&amp;ust=1687622873548644&amp;usg=AOvVaw2TZbLLJXBwE6Xw57l7S3An" TargetMode="External"/><Relationship Id="rId98" Type="http://schemas.openxmlformats.org/officeDocument/2006/relationships/hyperlink" Target="https://www.google.com/url?q=http://lit.1september.ru/&amp;sa=D&amp;source=editors&amp;ust=1687622873550112&amp;usg=AOvVaw3FAl-R08f1APvZt5lkiIEh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8bc3420c" TargetMode="External"/><Relationship Id="rId46" Type="http://schemas.openxmlformats.org/officeDocument/2006/relationships/hyperlink" Target="https://m.edsoo.ru/8bc34e6e" TargetMode="External"/><Relationship Id="rId59" Type="http://schemas.openxmlformats.org/officeDocument/2006/relationships/hyperlink" Target="https://m.edsoo.ru/8bc36520" TargetMode="External"/><Relationship Id="rId67" Type="http://schemas.openxmlformats.org/officeDocument/2006/relationships/hyperlink" Target="https://m.edsoo.ru/8bc36b60" TargetMode="External"/><Relationship Id="rId103" Type="http://schemas.openxmlformats.org/officeDocument/2006/relationships/hyperlink" Target="https://www.google.com/url?q=http://mlis.ru/&amp;sa=D&amp;source=editors&amp;ust=1687622873551490&amp;usg=AOvVaw1lICXCthlXdNCiOgLlDkXJ" TargetMode="External"/><Relationship Id="rId108" Type="http://schemas.openxmlformats.org/officeDocument/2006/relationships/hyperlink" Target="https://www.google.com/url?q=http://www.gramma.ru/LIT/&amp;sa=D&amp;source=editors&amp;ust=1687622873553012&amp;usg=AOvVaw3rGAaKd5FL0W2_MfYFRNke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428" TargetMode="External"/><Relationship Id="rId54" Type="http://schemas.openxmlformats.org/officeDocument/2006/relationships/hyperlink" Target="https://m.edsoo.ru/8bc35990" TargetMode="External"/><Relationship Id="rId62" Type="http://schemas.openxmlformats.org/officeDocument/2006/relationships/hyperlink" Target="https://m.edsoo.ru/8bc3706a" TargetMode="External"/><Relationship Id="rId70" Type="http://schemas.openxmlformats.org/officeDocument/2006/relationships/hyperlink" Target="https://m.edsoo.ru/8bc375a6" TargetMode="External"/><Relationship Id="rId75" Type="http://schemas.openxmlformats.org/officeDocument/2006/relationships/hyperlink" Target="https://m.edsoo.ru/8bc383d4" TargetMode="External"/><Relationship Id="rId83" Type="http://schemas.openxmlformats.org/officeDocument/2006/relationships/hyperlink" Target="https://www.google.com/url?q=http://www.bibliogid.ru&amp;sa=D&amp;source=editors&amp;ust=1687622873545603&amp;usg=AOvVaw0HKdcQjbwFsuUSfQPxGnjp" TargetMode="External"/><Relationship Id="rId88" Type="http://schemas.openxmlformats.org/officeDocument/2006/relationships/hyperlink" Target="https://www.google.com/url?q=http://slova.org.ru&amp;sa=D&amp;source=editors&amp;ust=1687622873547094&amp;usg=AOvVaw2wrTGHqfHhyuKENS_GNWOv" TargetMode="External"/><Relationship Id="rId91" Type="http://schemas.openxmlformats.org/officeDocument/2006/relationships/hyperlink" Target="https://www.google.com/url?q=http://www.lrc-lib.ru&amp;sa=D&amp;source=editors&amp;ust=1687622873548011&amp;usg=AOvVaw1qSw-90CVp3d7ECRfMjbs9" TargetMode="External"/><Relationship Id="rId96" Type="http://schemas.openxmlformats.org/officeDocument/2006/relationships/hyperlink" Target="https://www.google.com/url?q=http://fcior.edu.ru&amp;sa=D&amp;source=editors&amp;ust=1687622873549528&amp;usg=AOvVaw14cFBkYUp_lZavFJJvns3i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8bc338b6" TargetMode="External"/><Relationship Id="rId49" Type="http://schemas.openxmlformats.org/officeDocument/2006/relationships/hyperlink" Target="https://m.edsoo.ru/8bc3542c" TargetMode="External"/><Relationship Id="rId57" Type="http://schemas.openxmlformats.org/officeDocument/2006/relationships/hyperlink" Target="https://m.edsoo.ru/8bc35a94" TargetMode="External"/><Relationship Id="rId106" Type="http://schemas.openxmlformats.org/officeDocument/2006/relationships/hyperlink" Target="https://www.google.com/url?q=http://www.netslova.ru/&amp;sa=D&amp;source=editors&amp;ust=1687622873552410&amp;usg=AOvVaw27cybXxTsVKMYLv_EXpTlp" TargetMode="External"/><Relationship Id="rId10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4860" TargetMode="External"/><Relationship Id="rId52" Type="http://schemas.openxmlformats.org/officeDocument/2006/relationships/hyperlink" Target="https://m.edsoo.ru/8bc35774" TargetMode="External"/><Relationship Id="rId60" Type="http://schemas.openxmlformats.org/officeDocument/2006/relationships/hyperlink" Target="https://m.edsoo.ru/8bc36656" TargetMode="External"/><Relationship Id="rId65" Type="http://schemas.openxmlformats.org/officeDocument/2006/relationships/hyperlink" Target="https://m.edsoo.ru/8bc3626e" TargetMode="External"/><Relationship Id="rId73" Type="http://schemas.openxmlformats.org/officeDocument/2006/relationships/hyperlink" Target="https://m.edsoo.ru/8bc37e0c" TargetMode="External"/><Relationship Id="rId78" Type="http://schemas.openxmlformats.org/officeDocument/2006/relationships/hyperlink" Target="https://m.edsoo.ru/8bc38a64" TargetMode="External"/><Relationship Id="rId81" Type="http://schemas.openxmlformats.org/officeDocument/2006/relationships/hyperlink" Target="https://m.edsoo.ru/8bc382bc" TargetMode="External"/><Relationship Id="rId86" Type="http://schemas.openxmlformats.org/officeDocument/2006/relationships/hyperlink" Target="https://www.google.com/url?q=http://www.foxdesign.ru/legend/&amp;sa=D&amp;source=editors&amp;ust=1687622873546554&amp;usg=AOvVaw2v3UenLL4Xie3QbUvJ_UAN" TargetMode="External"/><Relationship Id="rId94" Type="http://schemas.openxmlformats.org/officeDocument/2006/relationships/hyperlink" Target="https://www.google.com/url?q=http://www.slovari.ru&amp;sa=D&amp;source=editors&amp;ust=1687622873548943&amp;usg=AOvVaw1yQ02k4cqtB07zf7XtU204" TargetMode="External"/><Relationship Id="rId99" Type="http://schemas.openxmlformats.org/officeDocument/2006/relationships/hyperlink" Target="https://www.google.com/url?q=http://skolakras.narod.ru/&amp;sa=D&amp;source=editors&amp;ust=1687622873550388&amp;usg=AOvVaw0OQ0dEc-H8EmxlItvVgN8w" TargetMode="External"/><Relationship Id="rId101" Type="http://schemas.openxmlformats.org/officeDocument/2006/relationships/hyperlink" Target="https://www.google.com/url?q=http://metlit.nm.ru/&amp;sa=D&amp;source=editors&amp;ust=1687622873550957&amp;usg=AOvVaw25zI4i7Fuz2dT0IlkoAoY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727e" TargetMode="External"/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3fa0" TargetMode="External"/><Relationship Id="rId109" Type="http://schemas.openxmlformats.org/officeDocument/2006/relationships/hyperlink" Target="https://www.google.com/url?q=http://www.slovesnik.narod.ru/ruslit.htm&amp;sa=D&amp;source=editors&amp;ust=1687622873553302&amp;usg=AOvVaw0yGzTUyh_dCdB88VR1RouH" TargetMode="External"/><Relationship Id="rId34" Type="http://schemas.openxmlformats.org/officeDocument/2006/relationships/hyperlink" Target="https://m.edsoo.ru/7f41727e" TargetMode="External"/><Relationship Id="rId50" Type="http://schemas.openxmlformats.org/officeDocument/2006/relationships/hyperlink" Target="https://m.edsoo.ru/8bc35544" TargetMode="External"/><Relationship Id="rId55" Type="http://schemas.openxmlformats.org/officeDocument/2006/relationships/hyperlink" Target="https://m.edsoo.ru/8bc35c06" TargetMode="External"/><Relationship Id="rId76" Type="http://schemas.openxmlformats.org/officeDocument/2006/relationships/hyperlink" Target="https://m.edsoo.ru/8bc3851e" TargetMode="External"/><Relationship Id="rId97" Type="http://schemas.openxmlformats.org/officeDocument/2006/relationships/hyperlink" Target="https://www.google.com/url?q=http://school-collection.edu.ru&amp;sa=D&amp;source=editors&amp;ust=1687622873549827&amp;usg=AOvVaw2qbgBHLVo5UT_ja5kRYZjV" TargetMode="External"/><Relationship Id="rId104" Type="http://schemas.openxmlformats.org/officeDocument/2006/relationships/hyperlink" Target="https://www.google.com/url?q=http://lit.1september.ru/urok/&amp;sa=D&amp;source=editors&amp;ust=1687622873551827&amp;usg=AOvVaw3bIlkmR8-pqS3UjM3yLOzi" TargetMode="External"/><Relationship Id="rId7" Type="http://schemas.openxmlformats.org/officeDocument/2006/relationships/hyperlink" Target="https://m.edsoo.ru/7f41727e" TargetMode="External"/><Relationship Id="rId71" Type="http://schemas.openxmlformats.org/officeDocument/2006/relationships/hyperlink" Target="https://m.edsoo.ru/8bc3798e" TargetMode="External"/><Relationship Id="rId92" Type="http://schemas.openxmlformats.org/officeDocument/2006/relationships/hyperlink" Target="https://www.google.com/url?q=http://www.ruslang.ru&amp;sa=D&amp;source=editors&amp;ust=1687622873548310&amp;usg=AOvVaw1em6wo-w6V3Ae7e2wCld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2Yh24iE14pinwp0Vi/w50vXOiA==">CgMxLjAyCWlkLmdqZGd4czIIaC5namRneHM4AHIhMXZoMDFYQ0k1b1RHUlh0V3U3bFJDX3hCd2hrSmh1LVlz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11359</Words>
  <Characters>64751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cp:lastPrinted>2023-10-03T06:26:00Z</cp:lastPrinted>
  <dcterms:created xsi:type="dcterms:W3CDTF">2023-10-03T06:27:00Z</dcterms:created>
  <dcterms:modified xsi:type="dcterms:W3CDTF">2023-10-03T06:27:00Z</dcterms:modified>
</cp:coreProperties>
</file>