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AD" w:rsidRPr="00017104" w:rsidRDefault="00017104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17104">
        <w:rPr>
          <w:lang w:val="ru-RU"/>
        </w:rPr>
        <w:t xml:space="preserve">                                                                    </w:t>
      </w:r>
    </w:p>
    <w:p w:rsidR="001A15AD" w:rsidRPr="00017104" w:rsidRDefault="00B2363C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5916930" cy="8428990"/>
            <wp:effectExtent l="1276350" t="0" r="1264920" b="0"/>
            <wp:wrapSquare wrapText="bothSides"/>
            <wp:docPr id="1" name="Рисунок 1" descr="C:\Users\User\Downloads\сканы04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48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16930" cy="842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5AD" w:rsidRPr="00017104" w:rsidRDefault="00017104" w:rsidP="00017104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017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1A15AD" w:rsidRPr="00017104" w:rsidRDefault="001A15AD">
      <w:pPr>
        <w:spacing w:after="0" w:line="264" w:lineRule="auto"/>
        <w:ind w:left="120"/>
        <w:jc w:val="both"/>
        <w:rPr>
          <w:lang w:val="ru-RU"/>
        </w:rPr>
      </w:pPr>
    </w:p>
    <w:p w:rsidR="001A15AD" w:rsidRPr="00017104" w:rsidRDefault="00017104">
      <w:pPr>
        <w:spacing w:after="0" w:line="264" w:lineRule="auto"/>
        <w:ind w:firstLine="600"/>
        <w:jc w:val="both"/>
        <w:rPr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0" w:name="_GoBack"/>
      <w:bookmarkEnd w:id="0"/>
    </w:p>
    <w:p w:rsidR="001A15AD" w:rsidRPr="00017104" w:rsidRDefault="001A15AD">
      <w:pPr>
        <w:spacing w:after="0"/>
        <w:rPr>
          <w:lang w:val="ru-RU"/>
        </w:rPr>
      </w:pPr>
    </w:p>
    <w:p w:rsidR="001A15AD" w:rsidRPr="00017104" w:rsidRDefault="00017104">
      <w:pPr>
        <w:spacing w:after="0" w:line="264" w:lineRule="auto"/>
        <w:ind w:firstLine="600"/>
        <w:rPr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1A15AD" w:rsidRPr="00017104" w:rsidRDefault="001A15AD">
      <w:pPr>
        <w:spacing w:after="0"/>
        <w:rPr>
          <w:lang w:val="ru-RU"/>
        </w:rPr>
      </w:pPr>
    </w:p>
    <w:p w:rsidR="001A15AD" w:rsidRPr="00017104" w:rsidRDefault="00017104">
      <w:pPr>
        <w:spacing w:after="0"/>
        <w:ind w:firstLine="600"/>
        <w:rPr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 создании 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самоактуализации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A15AD" w:rsidRPr="00017104" w:rsidRDefault="001A15AD">
      <w:pPr>
        <w:spacing w:after="0"/>
        <w:rPr>
          <w:lang w:val="ru-RU"/>
        </w:rPr>
      </w:pPr>
    </w:p>
    <w:p w:rsidR="001A15AD" w:rsidRPr="00017104" w:rsidRDefault="00017104">
      <w:pPr>
        <w:spacing w:after="0"/>
        <w:ind w:firstLine="600"/>
        <w:rPr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1A15AD" w:rsidRPr="00017104" w:rsidRDefault="001A15AD">
      <w:pPr>
        <w:spacing w:after="0"/>
        <w:rPr>
          <w:lang w:val="ru-RU"/>
        </w:rPr>
      </w:pPr>
    </w:p>
    <w:p w:rsidR="001A15AD" w:rsidRPr="00017104" w:rsidRDefault="00017104">
      <w:pPr>
        <w:spacing w:after="0"/>
        <w:ind w:firstLine="600"/>
        <w:rPr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потребностей</w:t>
      </w:r>
      <w:proofErr w:type="gram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1A15AD" w:rsidRPr="00017104" w:rsidRDefault="001A15AD">
      <w:pPr>
        <w:spacing w:after="0"/>
        <w:rPr>
          <w:lang w:val="ru-RU"/>
        </w:rPr>
      </w:pPr>
    </w:p>
    <w:p w:rsidR="001A15AD" w:rsidRPr="00017104" w:rsidRDefault="00017104">
      <w:pPr>
        <w:spacing w:after="0"/>
        <w:ind w:firstLine="600"/>
        <w:rPr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прикладно-ориентированной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1A15AD" w:rsidRPr="00017104" w:rsidRDefault="001A15AD">
      <w:pPr>
        <w:spacing w:after="0"/>
        <w:rPr>
          <w:lang w:val="ru-RU"/>
        </w:rPr>
      </w:pPr>
    </w:p>
    <w:p w:rsidR="001A15AD" w:rsidRPr="00017104" w:rsidRDefault="00017104">
      <w:pPr>
        <w:spacing w:after="0"/>
        <w:ind w:firstLine="600"/>
        <w:rPr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</w:t>
      </w:r>
    </w:p>
    <w:p w:rsidR="001A15AD" w:rsidRPr="00017104" w:rsidRDefault="001A15AD">
      <w:pPr>
        <w:spacing w:after="0"/>
        <w:rPr>
          <w:lang w:val="ru-RU"/>
        </w:rPr>
      </w:pPr>
    </w:p>
    <w:p w:rsidR="001A15AD" w:rsidRPr="00017104" w:rsidRDefault="00017104">
      <w:pPr>
        <w:spacing w:after="0"/>
        <w:ind w:firstLine="600"/>
        <w:rPr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</w:t>
      </w: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>консультационной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деятельности.</w:t>
      </w:r>
    </w:p>
    <w:p w:rsidR="001A15AD" w:rsidRPr="00017104" w:rsidRDefault="001A15AD">
      <w:pPr>
        <w:spacing w:after="0"/>
        <w:rPr>
          <w:lang w:val="ru-RU"/>
        </w:rPr>
      </w:pPr>
    </w:p>
    <w:p w:rsidR="001A15AD" w:rsidRPr="00017104" w:rsidRDefault="00017104">
      <w:pPr>
        <w:spacing w:after="0"/>
        <w:ind w:firstLine="600"/>
        <w:rPr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операциональным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(способы самостоятельной деятельности) и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мотивационно-процессуальным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(физическое совершенствование).</w:t>
      </w:r>
    </w:p>
    <w:p w:rsidR="001A15AD" w:rsidRPr="00017104" w:rsidRDefault="001A15AD">
      <w:pPr>
        <w:spacing w:after="0"/>
        <w:rPr>
          <w:lang w:val="ru-RU"/>
        </w:rPr>
      </w:pPr>
    </w:p>
    <w:p w:rsidR="001A15AD" w:rsidRPr="00017104" w:rsidRDefault="00017104">
      <w:pPr>
        <w:spacing w:after="0"/>
        <w:ind w:firstLine="600"/>
        <w:rPr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1A15AD" w:rsidRPr="00017104" w:rsidRDefault="001A15AD">
      <w:pPr>
        <w:spacing w:after="0"/>
        <w:rPr>
          <w:lang w:val="ru-RU"/>
        </w:rPr>
      </w:pPr>
    </w:p>
    <w:p w:rsidR="001A15AD" w:rsidRPr="00017104" w:rsidRDefault="00017104">
      <w:pPr>
        <w:spacing w:after="0"/>
        <w:ind w:firstLine="600"/>
        <w:rPr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1A15AD" w:rsidRPr="00017104" w:rsidRDefault="001A15AD">
      <w:pPr>
        <w:spacing w:after="0"/>
        <w:rPr>
          <w:lang w:val="ru-RU"/>
        </w:rPr>
      </w:pPr>
    </w:p>
    <w:p w:rsidR="001A15AD" w:rsidRPr="00017104" w:rsidRDefault="00017104">
      <w:pPr>
        <w:spacing w:after="0"/>
        <w:ind w:firstLine="600"/>
        <w:rPr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1A15AD" w:rsidRPr="00017104" w:rsidRDefault="001A15AD">
      <w:pPr>
        <w:spacing w:after="0"/>
        <w:rPr>
          <w:lang w:val="ru-RU"/>
        </w:rPr>
      </w:pPr>
    </w:p>
    <w:p w:rsidR="001A15AD" w:rsidRPr="00017104" w:rsidRDefault="00017104">
      <w:pPr>
        <w:spacing w:after="0"/>
        <w:ind w:firstLine="600"/>
        <w:rPr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1A15AD" w:rsidRPr="00017104" w:rsidRDefault="001A15AD">
      <w:pPr>
        <w:spacing w:after="0"/>
        <w:rPr>
          <w:lang w:val="ru-RU"/>
        </w:rPr>
      </w:pP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1A15AD" w:rsidRPr="00017104" w:rsidRDefault="001A15AD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МЕСТО УЧЕБНОГО ПРЕДМЕТА «ФИЗИЧЕСКАЯ КУЛЬТУРА» В УЧЕБНОМ ПЛАНЕ</w:t>
      </w:r>
    </w:p>
    <w:p w:rsidR="001A15AD" w:rsidRPr="00017104" w:rsidRDefault="001A15AD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‌Общее число часов, рекомендованных для изучения физической культуры на уровне основного общего образования, – 68 часов в 9 классе (2 раза в неделю)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 подготовке рабочей программы учитывались личностные и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результаты, 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:rsidR="001A15AD" w:rsidRPr="00017104" w:rsidRDefault="001A15AD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Знания о физической культуре.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Способы самостоятельной деятельности.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Физическое совершенствование.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Физкультурно-оздоровительная деятельность. 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Спортивно-оздоровительная деятельность.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Модуль «Гимнастика».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Акробатические комбинации. Гимнастическая комбинация.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Черлидинг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композиция упражнений с построением пирамид, элементами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степ-аэробики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акробатики и ритмической гимнастики.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Модуль «Лёгкая атлетика».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Модуль «Зимние виды спорта».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Техническая подготовка в передвижении лыжными ходами по учебной дистанции: попеременный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двухшажный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ход, одновременный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одношажный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ход, способы перехода с одного лыжного хода на другой.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Модуль «Плавание».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Брасс: подводящие упражнения и плавание в полной координации. Повороты при плавании брассом.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Модуль «Спортивные игры».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Баскетбол.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Техническая подготовка в игровых действиях: ведение, передачи, приёмы и броски мяча на месте, в прыжке, после ведения.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Волейбол.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Футбол.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Техническая подготовка в игровых действиях: ведение, приёмы и передачи, остановки и удары по мячу с места и в движении.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Модуль «Спорт».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Примерная программа вариативного модуля «Базовая физическая подготовка». Развитие силовых способностей. Комплексы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общеразвивающих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на гимнастических снарядах (перекладинах, гимнастической стенке и т. п.). Прыжковые упражнения с дополнительным отягощением (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напрыгивание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спрыгивание, прыжки через скакалку,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многоскоки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Переноска непредельных тяжестей (мальчики  — сверстников способом на спине). Подвижные игры с  силовой направленностью (импровизированный баскетбол с  набивным мячом и т. п.). Развитие скоростных способностей. 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обегание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Развитие выносливости. Равномерный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субмаксимальной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интенсивности. Кроссовый бег и марш-бросок на лыжах. Развитие координации движений.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Развитие гибкости.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Комплексы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общеразвивающих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полушпагат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шпагат,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выкруты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гимнастической палки).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Упражнения культурно-этнической направленности. Сюжетно-образные и обрядовые игры. Технические действия национальных видов спорта.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Специальная физическая подготовка.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Модуль «Гимнастика».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выкруты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). Комплексы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общеразвивающих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полушпагат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шпагат, складка, мост).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Развитие координации движений.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безопорным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прыжком, быстрым лазаньем. Броски теннисного мяча правой и левой рукой в подвижную и 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Развитие силовых способностей.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(девочки); отжимания в упоре лёжа с изменяющейся высотой опоры для рук и ног;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 сохранения равновесия).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Развитие выносливости.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Модуль «Лёгкая атлетика». Развитие выносливости. 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Бег с максимальной скоростью в режиме повторно-интервального метода. Бег по пересеченной местности (кроссовый бег).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Развитие силовых способностей.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полуприседе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Развитие скоростных способностей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</w:t>
      </w:r>
      <w:proofErr w:type="gram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.П</w:t>
      </w:r>
      <w:proofErr w:type="gram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рыжки через скакалку в максимальном темпе. Ускорение, переходящее в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многоскоки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и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многоскоки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переходящие в бег с ускорением. Подвижные и спортивные игры, эстафеты.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Развитие координации движений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Специализированные комплексы упражнений на развитие координации (разрабатываются на основе учебного материала модулей «Гимнастика» и  «Спортивные игры»).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Модуль «Зимние виды спорта».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Развитие выносливости.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Передвижения на лыжах с равномерной скоростью в режимах умеренной, большой и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субмаксимальной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интенсивности, с соревновательной скоростью.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Развитие силовых способностей.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Развитие координации.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Упражнения в поворотах и спусках на лыжах; проезд через «ворота» и преодоление небольших трамплинов.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Модуль «Спортивные игры».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Баскетбол.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многоскоков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Передвижения с ускорениями и максимальной скоростью приставными шагами левым и правым боком. Ведение баскетбольного мяча с   ускорением и максимальной скоростью. Прыжки вверх на обеих 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Подвижные и спортивные игры, эстафеты.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Напрыгивание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спрыгивание с последующим ускорением.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Многоскоки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последующим ускорением и ускорения с последующим выполнением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многоскоков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Прыжки по разметкам с изменяющейся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Футбол.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</w:t>
      </w: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изменением направления движения. Кувырки вперёд, назад, боком с последующим рывком. Подвижные и спортивные игры, эстафеты.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Многоскоки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</w:t>
      </w:r>
    </w:p>
    <w:p w:rsidR="001A15AD" w:rsidRPr="00017104" w:rsidRDefault="00017104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интенсивности.</w:t>
      </w:r>
    </w:p>
    <w:p w:rsidR="001A15AD" w:rsidRPr="00017104" w:rsidRDefault="001A15AD">
      <w:pPr>
        <w:spacing w:after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A15AD" w:rsidRPr="00017104" w:rsidRDefault="00017104">
      <w:pPr>
        <w:spacing w:after="0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ПЛАНИРУЕМЫЕ РЕЗУЛЬТАТЫ ОСВОЕНИЯ УЧЕБНОГО ПРЕДМЕТА «ФИЗИЧЕСКАЯ КУЛЬТУРА» НА УРОВНЕ ОСНОВНОГО ОБЩЕГО ОБРАЗОВАНИЯ </w:t>
      </w:r>
    </w:p>
    <w:p w:rsidR="001A15AD" w:rsidRPr="00017104" w:rsidRDefault="001A15AD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A15AD" w:rsidRDefault="00017104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</w:t>
      </w:r>
    </w:p>
    <w:p w:rsidR="001A15AD" w:rsidRPr="00017104" w:rsidRDefault="000171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1A15AD" w:rsidRPr="00017104" w:rsidRDefault="000171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1A15AD" w:rsidRPr="00017104" w:rsidRDefault="000171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1A15AD" w:rsidRPr="00017104" w:rsidRDefault="000171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1A15AD" w:rsidRPr="00017104" w:rsidRDefault="000171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1A15AD" w:rsidRPr="00017104" w:rsidRDefault="000171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1A15AD" w:rsidRPr="00017104" w:rsidRDefault="000171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1A15AD" w:rsidRPr="00017104" w:rsidRDefault="000171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1A15AD" w:rsidRPr="00017104" w:rsidRDefault="000171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1A15AD" w:rsidRPr="00017104" w:rsidRDefault="000171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1A15AD" w:rsidRPr="00017104" w:rsidRDefault="000171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</w:t>
      </w:r>
    </w:p>
    <w:p w:rsidR="001A15AD" w:rsidRPr="00017104" w:rsidRDefault="000171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занятий, выбору спортивного инвентаря и оборудования, спортивной одежды; </w:t>
      </w:r>
    </w:p>
    <w:p w:rsidR="001A15AD" w:rsidRPr="00017104" w:rsidRDefault="000171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1A15AD" w:rsidRPr="00017104" w:rsidRDefault="000171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1A15AD" w:rsidRPr="00017104" w:rsidRDefault="000171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1A15AD" w:rsidRPr="00017104" w:rsidRDefault="000171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1A15AD" w:rsidRPr="00017104" w:rsidRDefault="001A15AD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A15AD" w:rsidRPr="00017104" w:rsidRDefault="00017104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МЕТАПРЕДМЕТНЫЕ РЕЗУЛЬТАТЫ </w:t>
      </w:r>
    </w:p>
    <w:p w:rsidR="001A15AD" w:rsidRPr="00017104" w:rsidRDefault="00017104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Универсальные познавательные действия:</w:t>
      </w:r>
    </w:p>
    <w:p w:rsidR="001A15AD" w:rsidRPr="00017104" w:rsidRDefault="000171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1A15AD" w:rsidRPr="00017104" w:rsidRDefault="000171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1A15AD" w:rsidRPr="00017104" w:rsidRDefault="000171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1A15AD" w:rsidRPr="00017104" w:rsidRDefault="000171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</w:t>
      </w:r>
    </w:p>
    <w:p w:rsidR="001A15AD" w:rsidRPr="00017104" w:rsidRDefault="000171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техники безопасности во время передвижения по маршруту и организации бивуака; </w:t>
      </w:r>
    </w:p>
    <w:p w:rsidR="001A15AD" w:rsidRPr="00017104" w:rsidRDefault="000171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1A15AD" w:rsidRPr="00017104" w:rsidRDefault="000171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1A15AD" w:rsidRPr="00017104" w:rsidRDefault="000171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1A15AD" w:rsidRPr="00017104" w:rsidRDefault="000171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1A15AD" w:rsidRPr="00017104" w:rsidRDefault="0001710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1A15AD" w:rsidRPr="00017104" w:rsidRDefault="001A15A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A15AD" w:rsidRDefault="00017104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15AD" w:rsidRPr="00017104" w:rsidRDefault="0001710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1A15AD" w:rsidRPr="00017104" w:rsidRDefault="0001710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1A15AD" w:rsidRPr="00017104" w:rsidRDefault="0001710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 </w:t>
      </w:r>
    </w:p>
    <w:p w:rsidR="001A15AD" w:rsidRPr="00017104" w:rsidRDefault="0001710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 </w:t>
      </w:r>
    </w:p>
    <w:p w:rsidR="001A15AD" w:rsidRPr="00017104" w:rsidRDefault="0001710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1A15AD" w:rsidRPr="00017104" w:rsidRDefault="001A15AD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A15AD" w:rsidRDefault="00017104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15AD" w:rsidRPr="00017104" w:rsidRDefault="000171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1A15AD" w:rsidRPr="00017104" w:rsidRDefault="000171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1A15AD" w:rsidRPr="00017104" w:rsidRDefault="000171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1A15AD" w:rsidRPr="00017104" w:rsidRDefault="000171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1A15AD" w:rsidRPr="00017104" w:rsidRDefault="0001710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1A15AD" w:rsidRPr="00017104" w:rsidRDefault="001A15AD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A15AD" w:rsidRPr="00017104" w:rsidRDefault="00017104">
      <w:pPr>
        <w:spacing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ПРЕДМЕТНЫЕ РЕЗУЛЬТАТЫ</w:t>
      </w:r>
    </w:p>
    <w:p w:rsidR="001A15AD" w:rsidRPr="00017104" w:rsidRDefault="00017104">
      <w:pPr>
        <w:spacing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>К концу обучения в 9 классе обучающийся научится:</w:t>
      </w:r>
    </w:p>
    <w:p w:rsidR="001A15AD" w:rsidRPr="00017104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1A15AD" w:rsidRPr="00017104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1A15AD" w:rsidRPr="00017104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 </w:t>
      </w:r>
    </w:p>
    <w:p w:rsidR="001A15AD" w:rsidRPr="00017104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1A15AD" w:rsidRPr="00017104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>Генча</w:t>
      </w:r>
      <w:proofErr w:type="spellEnd"/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«задержки дыхания»; </w:t>
      </w:r>
    </w:p>
    <w:p w:rsidR="001A15AD" w:rsidRPr="00017104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использовать их для планирования индивидуальных занятий спортивной и профессионально-прикладной физической подготовкой; </w:t>
      </w:r>
    </w:p>
    <w:p w:rsidR="001A15AD" w:rsidRPr="00017104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1A15AD" w:rsidRPr="00017104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1A15AD" w:rsidRPr="00017104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составлять и выполнять композицию упражнений </w:t>
      </w:r>
      <w:proofErr w:type="spellStart"/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>черлидинга</w:t>
      </w:r>
      <w:proofErr w:type="spellEnd"/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построением пирамид, элементами </w:t>
      </w:r>
      <w:proofErr w:type="spellStart"/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>степ-аэробики</w:t>
      </w:r>
      <w:proofErr w:type="spellEnd"/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акробатики (девушки); </w:t>
      </w:r>
    </w:p>
    <w:p w:rsidR="001A15AD" w:rsidRPr="00017104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равновесие;</w:t>
      </w:r>
    </w:p>
    <w:p w:rsidR="001A15AD" w:rsidRPr="00017104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1A15AD" w:rsidRPr="00017104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1A15AD" w:rsidRPr="00017104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1A15AD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повороты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кувырком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маятником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5AD" w:rsidRPr="00017104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выполнять технические элементы брассом в согласовании с дыханием;</w:t>
      </w:r>
    </w:p>
    <w:p w:rsidR="001A15AD" w:rsidRPr="00017104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1A15AD" w:rsidRPr="00017104" w:rsidRDefault="00017104">
      <w:pPr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7104">
        <w:rPr>
          <w:rFonts w:ascii="Times New Roman" w:eastAsia="Times New Roman" w:hAnsi="Times New Roman" w:cs="Times New Roman"/>
          <w:sz w:val="28"/>
          <w:szCs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1A15AD" w:rsidRPr="00017104" w:rsidRDefault="001A15AD">
      <w:pPr>
        <w:spacing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15AD" w:rsidRPr="00017104" w:rsidRDefault="001A15AD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A15AD" w:rsidRDefault="00017104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1A15AD" w:rsidRDefault="001A15AD">
      <w:pPr>
        <w:spacing w:after="0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5AD" w:rsidRDefault="001A15AD">
      <w:pPr>
        <w:spacing w:after="0"/>
        <w:ind w:firstLine="600"/>
        <w:jc w:val="center"/>
      </w:pPr>
    </w:p>
    <w:p w:rsidR="001A15AD" w:rsidRDefault="00017104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КЛАСС </w:t>
      </w:r>
    </w:p>
    <w:tbl>
      <w:tblPr>
        <w:tblStyle w:val="a7"/>
        <w:tblW w:w="13719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120"/>
        <w:gridCol w:w="4591"/>
        <w:gridCol w:w="1563"/>
        <w:gridCol w:w="1841"/>
        <w:gridCol w:w="1910"/>
        <w:gridCol w:w="2694"/>
      </w:tblGrid>
      <w:tr w:rsidR="001A15AD">
        <w:trPr>
          <w:trHeight w:val="144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A15AD" w:rsidRDefault="001A15AD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15AD" w:rsidRDefault="001A15AD">
            <w:pPr>
              <w:spacing w:after="0"/>
              <w:ind w:left="135"/>
            </w:pPr>
          </w:p>
        </w:tc>
        <w:tc>
          <w:tcPr>
            <w:tcW w:w="5314" w:type="dxa"/>
            <w:gridSpan w:val="3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15AD" w:rsidRDefault="001A15AD">
            <w:pPr>
              <w:spacing w:after="0"/>
              <w:ind w:left="135"/>
            </w:pPr>
          </w:p>
        </w:tc>
      </w:tr>
      <w:tr w:rsidR="001A15AD">
        <w:trPr>
          <w:trHeight w:val="144"/>
        </w:trPr>
        <w:tc>
          <w:tcPr>
            <w:tcW w:w="1120" w:type="dxa"/>
            <w:vMerge/>
            <w:tcMar>
              <w:top w:w="50" w:type="dxa"/>
              <w:left w:w="100" w:type="dxa"/>
            </w:tcMar>
            <w:vAlign w:val="center"/>
          </w:tcPr>
          <w:p w:rsidR="001A15AD" w:rsidRDefault="001A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91" w:type="dxa"/>
            <w:vMerge/>
            <w:tcMar>
              <w:top w:w="50" w:type="dxa"/>
              <w:left w:w="100" w:type="dxa"/>
            </w:tcMar>
            <w:vAlign w:val="center"/>
          </w:tcPr>
          <w:p w:rsidR="001A15AD" w:rsidRDefault="001A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15AD" w:rsidRDefault="001A15A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15AD" w:rsidRDefault="001A15A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15AD" w:rsidRDefault="001A15AD">
            <w:pPr>
              <w:spacing w:after="0"/>
              <w:ind w:left="135"/>
            </w:pPr>
          </w:p>
        </w:tc>
        <w:tc>
          <w:tcPr>
            <w:tcW w:w="2694" w:type="dxa"/>
            <w:vMerge/>
            <w:tcMar>
              <w:top w:w="50" w:type="dxa"/>
              <w:left w:w="100" w:type="dxa"/>
            </w:tcMar>
            <w:vAlign w:val="center"/>
          </w:tcPr>
          <w:p w:rsidR="001A15AD" w:rsidRDefault="001A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1A15AD" w:rsidRPr="00B2363C">
        <w:trPr>
          <w:trHeight w:val="144"/>
        </w:trPr>
        <w:tc>
          <w:tcPr>
            <w:tcW w:w="13719" w:type="dxa"/>
            <w:gridSpan w:val="6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7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1A15AD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7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1A15AD" w:rsidRDefault="001A15AD"/>
        </w:tc>
      </w:tr>
      <w:tr w:rsidR="001A15AD">
        <w:trPr>
          <w:trHeight w:val="144"/>
        </w:trPr>
        <w:tc>
          <w:tcPr>
            <w:tcW w:w="13719" w:type="dxa"/>
            <w:gridSpan w:val="6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A15AD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8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1A15AD" w:rsidRDefault="001A15AD"/>
        </w:tc>
      </w:tr>
      <w:tr w:rsidR="001A15AD">
        <w:trPr>
          <w:trHeight w:val="144"/>
        </w:trPr>
        <w:tc>
          <w:tcPr>
            <w:tcW w:w="13719" w:type="dxa"/>
            <w:gridSpan w:val="6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1A15AD">
        <w:trPr>
          <w:trHeight w:val="144"/>
        </w:trPr>
        <w:tc>
          <w:tcPr>
            <w:tcW w:w="13719" w:type="dxa"/>
            <w:gridSpan w:val="6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A15AD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9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1A15AD" w:rsidRDefault="001A15AD"/>
        </w:tc>
      </w:tr>
      <w:tr w:rsidR="001A15AD">
        <w:trPr>
          <w:trHeight w:val="144"/>
        </w:trPr>
        <w:tc>
          <w:tcPr>
            <w:tcW w:w="13719" w:type="dxa"/>
            <w:gridSpan w:val="6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A15AD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10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11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12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13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14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15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16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</w:t>
            </w:r>
          </w:p>
        </w:tc>
        <w:tc>
          <w:tcPr>
            <w:tcW w:w="6445" w:type="dxa"/>
            <w:gridSpan w:val="3"/>
            <w:tcMar>
              <w:top w:w="50" w:type="dxa"/>
              <w:left w:w="100" w:type="dxa"/>
            </w:tcMar>
            <w:vAlign w:val="center"/>
          </w:tcPr>
          <w:p w:rsidR="001A15AD" w:rsidRDefault="001A15AD"/>
        </w:tc>
      </w:tr>
      <w:tr w:rsidR="001A15AD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15AD" w:rsidRDefault="001A15AD"/>
        </w:tc>
      </w:tr>
    </w:tbl>
    <w:p w:rsidR="001A15AD" w:rsidRDefault="001A15AD">
      <w:pPr>
        <w:sectPr w:rsidR="001A15AD">
          <w:pgSz w:w="16383" w:h="11906" w:orient="landscape"/>
          <w:pgMar w:top="1134" w:right="850" w:bottom="1134" w:left="1701" w:header="720" w:footer="720" w:gutter="0"/>
          <w:pgNumType w:start="1"/>
          <w:cols w:space="720"/>
        </w:sectPr>
      </w:pPr>
    </w:p>
    <w:p w:rsidR="001A15AD" w:rsidRDefault="00017104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9 КЛАСС </w:t>
      </w:r>
    </w:p>
    <w:tbl>
      <w:tblPr>
        <w:tblStyle w:val="a8"/>
        <w:tblW w:w="14039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88"/>
        <w:gridCol w:w="4519"/>
        <w:gridCol w:w="1037"/>
        <w:gridCol w:w="1841"/>
        <w:gridCol w:w="1910"/>
        <w:gridCol w:w="1423"/>
        <w:gridCol w:w="2221"/>
      </w:tblGrid>
      <w:tr w:rsidR="001A15AD">
        <w:trPr>
          <w:trHeight w:val="144"/>
        </w:trPr>
        <w:tc>
          <w:tcPr>
            <w:tcW w:w="1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1A15AD" w:rsidRDefault="001A15AD">
            <w:pPr>
              <w:spacing w:after="0"/>
              <w:ind w:left="135"/>
              <w:jc w:val="center"/>
            </w:pPr>
          </w:p>
        </w:tc>
        <w:tc>
          <w:tcPr>
            <w:tcW w:w="4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1A15AD" w:rsidRDefault="001A15AD">
            <w:pPr>
              <w:spacing w:after="0"/>
              <w:ind w:left="135"/>
              <w:jc w:val="center"/>
            </w:pPr>
          </w:p>
        </w:tc>
        <w:tc>
          <w:tcPr>
            <w:tcW w:w="4788" w:type="dxa"/>
            <w:gridSpan w:val="3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1A15AD" w:rsidRDefault="001A15AD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1A15AD" w:rsidRDefault="001A15AD">
            <w:pPr>
              <w:spacing w:after="0"/>
              <w:ind w:left="135"/>
              <w:jc w:val="center"/>
            </w:pPr>
          </w:p>
        </w:tc>
      </w:tr>
      <w:tr w:rsidR="001A15AD">
        <w:trPr>
          <w:trHeight w:val="144"/>
        </w:trPr>
        <w:tc>
          <w:tcPr>
            <w:tcW w:w="1089" w:type="dxa"/>
            <w:vMerge/>
            <w:tcMar>
              <w:top w:w="50" w:type="dxa"/>
              <w:left w:w="100" w:type="dxa"/>
            </w:tcMar>
            <w:vAlign w:val="center"/>
          </w:tcPr>
          <w:p w:rsidR="001A15AD" w:rsidRDefault="001A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19" w:type="dxa"/>
            <w:vMerge/>
            <w:tcMar>
              <w:top w:w="50" w:type="dxa"/>
              <w:left w:w="100" w:type="dxa"/>
            </w:tcMar>
            <w:vAlign w:val="center"/>
          </w:tcPr>
          <w:p w:rsidR="001A15AD" w:rsidRDefault="001A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1A15AD" w:rsidRDefault="001A15A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A15AD" w:rsidRDefault="001A15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A15AD" w:rsidRDefault="001A15A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1A15AD" w:rsidRDefault="001A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1A15AD" w:rsidRDefault="001A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</w:tcPr>
          <w:p w:rsidR="001A15AD" w:rsidRPr="00017104" w:rsidRDefault="000171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Здоровье и здоровый образ жизни, вредные привычки и их пагубное влияние на здоровье человека. </w:t>
            </w:r>
          </w:p>
          <w:p w:rsidR="001A15AD" w:rsidRDefault="000171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Туристские походы как форма организации здорового образа жизни. Профессионально-прикладная физическая культура.</w:t>
            </w: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Легкая атлетика.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ИОТ№ 017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17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</w:tcPr>
          <w:p w:rsidR="001A15AD" w:rsidRPr="00017104" w:rsidRDefault="000171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Восстановительный массаж. Банные процедуры,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18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</w:tcPr>
          <w:p w:rsidR="001A15AD" w:rsidRPr="00017104" w:rsidRDefault="000171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19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</w:tcPr>
          <w:p w:rsidR="001A15AD" w:rsidRPr="00017104" w:rsidRDefault="000171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Модуль «Лёгкая атлетика». Техника </w:t>
            </w: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 на уроках.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20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</w:tcPr>
          <w:p w:rsidR="001A15AD" w:rsidRPr="00017104" w:rsidRDefault="000171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21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</w:tcPr>
          <w:p w:rsidR="001A15AD" w:rsidRDefault="000171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Модуль «Лёгкая атлетика».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Беговые упражнения. Правила развития физических качеств. Зачет.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22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</w:tcPr>
          <w:p w:rsidR="001A15AD" w:rsidRDefault="000171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Модуль «Лёгкая атлетика».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Беговые упражнения. Прыжковые упражнения: прыжок в длину с места.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23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</w:tcPr>
          <w:p w:rsidR="001A15AD" w:rsidRPr="00017104" w:rsidRDefault="000171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Модуль «Лёгкая атлетика».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24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</w:tcPr>
          <w:p w:rsidR="001A15AD" w:rsidRPr="00017104" w:rsidRDefault="000171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подготовка: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содержания программы,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демонстрация приростов в показателях физической подготовленности и нормативных требований комплекса ГТО 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25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</w:tcPr>
          <w:p w:rsidR="001A15AD" w:rsidRPr="00017104" w:rsidRDefault="000171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подготовка: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содержания программы,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демонстрация </w:t>
            </w: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приростов в показателях физической подготовленности и нормативных требований комплекса ГТО Кросс 3км.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05.10.202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lastRenderedPageBreak/>
              <w:t>https://resh.edu.ru</w:t>
            </w:r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культура 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26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Баскетбол. Инструктаж по охране труда ИОТ № 019.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27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мяча левой и правой рукой. С изменением направления. Изменением темпа в шаге, бегом, с остановкой.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28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мяча. С изменением направления. Изменением темпа в шаге, бегом, с остановкой.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29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мяча. С изменением направления. Изменением темпа в шаге, бегом, с остановкой.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30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броски мяча на месте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31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броски мяча на месте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32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броски мяча после ведения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09.11.202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33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броски мяча в прыжке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34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броски мяча после ведения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35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функциональных резервов организма Правила и техника выполнения норматива комплекса ГТО: прыжок в длину с места толчком двумя ногами, поднимание туловища из положения лежа на спине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36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Гимнастика. Инструктаж по охране труда ИОТ № 016.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разбега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37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38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39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40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41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42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43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44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</w:t>
            </w:r>
            <w:proofErr w:type="spellStart"/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черлидинга</w:t>
            </w:r>
            <w:proofErr w:type="spellEnd"/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45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bookmarkStart w:id="1" w:name="_heading=h.gjdgxs" w:colFirst="0" w:colLast="0"/>
            <w:bookmarkEnd w:id="1"/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</w:t>
            </w:r>
            <w:proofErr w:type="spellStart"/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черлидинга</w:t>
            </w:r>
            <w:proofErr w:type="spellEnd"/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46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первой помощи во время самостоятельных занятий физическими упражнениями и активного отдыха 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47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Лыжная подготовка. Техника безопасности. Передвижение попеременным </w:t>
            </w:r>
            <w:proofErr w:type="spellStart"/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двухшажным</w:t>
            </w:r>
            <w:proofErr w:type="spellEnd"/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48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попеременным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ходом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49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одновременным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ходом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50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одновременным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ходом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51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52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53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54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55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56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на высокой </w:t>
            </w: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перекладине. Рывок гири 16кг. Сгибание и разгибание рук в упоре лежа на полу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57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 физической культурой и режим питания 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58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Волейбол. Инструктаж по охране труда ИОТ № 019 Подачи мяча в разные зоны площадки соперника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59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60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и передачи мяча на месте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61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и передачи мяча на месте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62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и передачи в движении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63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и передачи в движении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64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65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66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Блокировка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67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Блокировка</w:t>
            </w:r>
            <w:proofErr w:type="spellEnd"/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68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3*10м 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69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режиме двигательной активности обучающихся 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70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Футбол. Инструктаж по охране труда ИОТ № 019 Ведение мяча Остановки и удары по мячу с места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71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мяча Остановки и удары по мячу в движении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72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 мяча Остановки и удары по мячу в движении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73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Удары по воротам после движения.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74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Легкая атлетика. Инструктаж по охране труда ИОТ№ 017 Прыжки в длину «согнув ноги»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75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Легкая атлетика. Инструктаж по охране труда ИОТ№ 017 Прыжки в длину «согнув ноги». выполнения норматива комплекса.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30м, 60м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76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 высоту Правила и техника выполнения норматива комплекса ГТО: Челночный бег 3*10м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77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78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79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Метание мяча весом 150г, 500г(</w:t>
            </w:r>
            <w:proofErr w:type="spellStart"/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), 700г(</w:t>
            </w:r>
            <w:proofErr w:type="spellStart"/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80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</w:tcPr>
          <w:p w:rsidR="001A15AD" w:rsidRPr="00017104" w:rsidRDefault="0001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подготовка: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содержания программы,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81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Фестиваль «Мы и ГТО». (сдача норм ГТО с соблюдением правил и техники </w:t>
            </w: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выполнения испытаний (тестов) 5-6 ступени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1A15A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1A15AD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82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519" w:type="dxa"/>
            <w:tcMar>
              <w:top w:w="50" w:type="dxa"/>
              <w:left w:w="100" w:type="dxa"/>
            </w:tcMar>
          </w:tcPr>
          <w:p w:rsidR="001A15AD" w:rsidRPr="00017104" w:rsidRDefault="0001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подготовка: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содержания программы,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71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1A15A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A15AD" w:rsidRDefault="001A15AD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15AD" w:rsidRDefault="00055357">
            <w:pPr>
              <w:spacing w:after="0"/>
              <w:ind w:left="135"/>
            </w:pPr>
            <w:hyperlink r:id="rId83">
              <w:r w:rsidR="0001710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A15AD">
        <w:trPr>
          <w:trHeight w:val="144"/>
        </w:trPr>
        <w:tc>
          <w:tcPr>
            <w:tcW w:w="5608" w:type="dxa"/>
            <w:gridSpan w:val="2"/>
            <w:tcMar>
              <w:top w:w="50" w:type="dxa"/>
              <w:left w:w="100" w:type="dxa"/>
            </w:tcMar>
            <w:vAlign w:val="center"/>
          </w:tcPr>
          <w:p w:rsidR="001A15AD" w:rsidRPr="00017104" w:rsidRDefault="00017104">
            <w:pPr>
              <w:spacing w:after="0"/>
              <w:ind w:left="135"/>
              <w:rPr>
                <w:lang w:val="ru-RU"/>
              </w:rPr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 w:rsidRPr="0001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15AD" w:rsidRDefault="000171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1A15AD" w:rsidRDefault="001A15AD"/>
        </w:tc>
      </w:tr>
    </w:tbl>
    <w:p w:rsidR="001A15AD" w:rsidRDefault="001A15AD"/>
    <w:p w:rsidR="001A15AD" w:rsidRDefault="00017104">
      <w:pPr>
        <w:tabs>
          <w:tab w:val="left" w:pos="284"/>
        </w:tabs>
        <w:spacing w:before="280" w:after="24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t xml:space="preserve">                      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УЧЕБНО-МЕТОДИЧЕСКОЕ ОБЕСПЕЧЕНИЕ ОБРАЗОВАТЕЛЬНОГО ПРОЦЕССА </w:t>
      </w:r>
    </w:p>
    <w:p w:rsidR="001A15AD" w:rsidRDefault="00017104">
      <w:pPr>
        <w:tabs>
          <w:tab w:val="left" w:pos="284"/>
        </w:tabs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ОБЯЗАТЕЛЬНЫЕ УЧЕБНЫЕ МАТЕРИАЛЫ ДЛЯ УЧЕНИКА</w:t>
      </w:r>
    </w:p>
    <w:p w:rsidR="001A15AD" w:rsidRPr="00017104" w:rsidRDefault="00017104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Физическая культура, 5-9 класс/Матвеев А.П., Акционерное общество «Издательство «Просвещение»; </w:t>
      </w:r>
    </w:p>
    <w:p w:rsidR="001A15AD" w:rsidRPr="00017104" w:rsidRDefault="00017104">
      <w:pPr>
        <w:tabs>
          <w:tab w:val="left" w:pos="284"/>
        </w:tabs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  <w:lang w:val="ru-RU"/>
        </w:rPr>
      </w:pPr>
      <w:r w:rsidRPr="0001710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A15AD" w:rsidRPr="00017104" w:rsidRDefault="00017104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7FDF7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Физическая культура, 5-9 класс/Матвеев А.П.,</w:t>
      </w:r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DF7"/>
          <w:lang w:val="ru-RU"/>
        </w:rPr>
        <w:t xml:space="preserve"> </w:t>
      </w:r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Акционерное общество «Издательство «Просвещение»;</w:t>
      </w:r>
    </w:p>
    <w:p w:rsidR="001A15AD" w:rsidRPr="00017104" w:rsidRDefault="00017104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Физическая культура, 5-9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Физическая культура, 5-9 класс/Гурьев С.В.; под редакцией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Виленского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М.Я., ООО «Русское слово-учебник»;</w:t>
      </w:r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Физическая культура. 5-9 класс/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Виленский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М.Я.,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Туревский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И.М.,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Торочкова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Т.Ю. и другие; под редакцией </w:t>
      </w:r>
      <w:proofErr w:type="spellStart"/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Виленского</w:t>
      </w:r>
      <w:proofErr w:type="spellEnd"/>
      <w:r w:rsidRPr="000171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М.Я., Акционерное общество «Издательство «Просвещение»;</w:t>
      </w:r>
    </w:p>
    <w:p w:rsidR="001A15AD" w:rsidRPr="00017104" w:rsidRDefault="001A15A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lang w:val="ru-RU"/>
        </w:rPr>
      </w:pPr>
    </w:p>
    <w:p w:rsidR="001A15AD" w:rsidRPr="00017104" w:rsidRDefault="00017104">
      <w:pPr>
        <w:tabs>
          <w:tab w:val="left" w:pos="284"/>
        </w:tabs>
        <w:spacing w:before="240" w:after="120"/>
        <w:rPr>
          <w:rFonts w:ascii="Times New Roman" w:eastAsia="Times New Roman" w:hAnsi="Times New Roman" w:cs="Times New Roman"/>
          <w:b/>
          <w:smallCaps/>
          <w:sz w:val="24"/>
          <w:szCs w:val="24"/>
          <w:lang w:val="ru-RU"/>
        </w:rPr>
      </w:pPr>
      <w:r w:rsidRPr="0001710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A15AD" w:rsidRPr="00017104" w:rsidRDefault="00017104">
      <w:pPr>
        <w:tabs>
          <w:tab w:val="left" w:pos="284"/>
        </w:tabs>
        <w:spacing w:before="240" w:after="120"/>
        <w:rPr>
          <w:rFonts w:ascii="Times New Roman" w:eastAsia="Times New Roman" w:hAnsi="Times New Roman" w:cs="Times New Roman"/>
          <w:sz w:val="24"/>
          <w:szCs w:val="24"/>
          <w:shd w:val="clear" w:color="auto" w:fill="F7FDF7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0171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</w:t>
      </w:r>
      <w:proofErr w:type="spellEnd"/>
      <w:r w:rsidRPr="000171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01710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0171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0171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</w:t>
      </w:r>
      <w:proofErr w:type="spellEnd"/>
      <w:r w:rsidRPr="000171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01710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055357">
        <w:fldChar w:fldCharType="begin"/>
      </w:r>
      <w:r w:rsidR="00055357">
        <w:instrText>HYPERLINK</w:instrText>
      </w:r>
      <w:r w:rsidR="00055357" w:rsidRPr="00B2363C">
        <w:rPr>
          <w:lang w:val="ru-RU"/>
        </w:rPr>
        <w:instrText xml:space="preserve"> "</w:instrText>
      </w:r>
      <w:r w:rsidR="00055357">
        <w:instrText>https</w:instrText>
      </w:r>
      <w:r w:rsidR="00055357" w:rsidRPr="00B2363C">
        <w:rPr>
          <w:lang w:val="ru-RU"/>
        </w:rPr>
        <w:instrText>://</w:instrText>
      </w:r>
      <w:r w:rsidR="00055357">
        <w:instrText>uchi</w:instrText>
      </w:r>
      <w:r w:rsidR="00055357" w:rsidRPr="00B2363C">
        <w:rPr>
          <w:lang w:val="ru-RU"/>
        </w:rPr>
        <w:instrText>.</w:instrText>
      </w:r>
      <w:r w:rsidR="00055357">
        <w:instrText>ru</w:instrText>
      </w:r>
      <w:r w:rsidR="00055357" w:rsidRPr="00B2363C">
        <w:rPr>
          <w:lang w:val="ru-RU"/>
        </w:rPr>
        <w:instrText>" \</w:instrText>
      </w:r>
      <w:r w:rsidR="00055357">
        <w:instrText>h</w:instrText>
      </w:r>
      <w:r w:rsidR="00055357">
        <w:fldChar w:fldCharType="separate"/>
      </w:r>
      <w:r>
        <w:rPr>
          <w:color w:val="0563C1"/>
          <w:sz w:val="24"/>
          <w:szCs w:val="24"/>
          <w:u w:val="single"/>
        </w:rPr>
        <w:t>https</w:t>
      </w:r>
      <w:r w:rsidRPr="00017104">
        <w:rPr>
          <w:color w:val="0563C1"/>
          <w:sz w:val="24"/>
          <w:szCs w:val="24"/>
          <w:u w:val="single"/>
          <w:lang w:val="ru-RU"/>
        </w:rPr>
        <w:t>://</w:t>
      </w:r>
      <w:proofErr w:type="spellStart"/>
      <w:r>
        <w:rPr>
          <w:color w:val="0563C1"/>
          <w:sz w:val="24"/>
          <w:szCs w:val="24"/>
          <w:u w:val="single"/>
        </w:rPr>
        <w:t>uchi</w:t>
      </w:r>
      <w:proofErr w:type="spellEnd"/>
      <w:r w:rsidRPr="00017104">
        <w:rPr>
          <w:color w:val="0563C1"/>
          <w:sz w:val="24"/>
          <w:szCs w:val="24"/>
          <w:u w:val="single"/>
          <w:lang w:val="ru-RU"/>
        </w:rPr>
        <w:t>.</w:t>
      </w:r>
      <w:proofErr w:type="spellStart"/>
      <w:r>
        <w:rPr>
          <w:color w:val="0563C1"/>
          <w:sz w:val="24"/>
          <w:szCs w:val="24"/>
          <w:u w:val="single"/>
        </w:rPr>
        <w:t>ru</w:t>
      </w:r>
      <w:proofErr w:type="spellEnd"/>
      <w:r w:rsidR="00055357">
        <w:fldChar w:fldCharType="end"/>
      </w:r>
    </w:p>
    <w:p w:rsidR="001A15AD" w:rsidRPr="00017104" w:rsidRDefault="001A15AD">
      <w:pPr>
        <w:tabs>
          <w:tab w:val="left" w:pos="284"/>
        </w:tabs>
        <w:spacing w:before="240" w:after="120"/>
        <w:rPr>
          <w:rFonts w:ascii="Times New Roman" w:eastAsia="Times New Roman" w:hAnsi="Times New Roman" w:cs="Times New Roman"/>
          <w:sz w:val="24"/>
          <w:szCs w:val="24"/>
          <w:shd w:val="clear" w:color="auto" w:fill="F7FDF7"/>
          <w:lang w:val="ru-RU"/>
        </w:rPr>
      </w:pPr>
    </w:p>
    <w:p w:rsidR="001A15AD" w:rsidRPr="00017104" w:rsidRDefault="001A15AD">
      <w:pPr>
        <w:tabs>
          <w:tab w:val="left" w:pos="284"/>
        </w:tabs>
        <w:spacing w:before="240" w:after="120"/>
        <w:rPr>
          <w:rFonts w:ascii="Times New Roman" w:eastAsia="Times New Roman" w:hAnsi="Times New Roman" w:cs="Times New Roman"/>
          <w:sz w:val="24"/>
          <w:szCs w:val="24"/>
          <w:shd w:val="clear" w:color="auto" w:fill="F7FDF7"/>
          <w:lang w:val="ru-RU"/>
        </w:rPr>
      </w:pPr>
    </w:p>
    <w:p w:rsidR="001A15AD" w:rsidRPr="00017104" w:rsidRDefault="001A15AD">
      <w:pPr>
        <w:tabs>
          <w:tab w:val="left" w:pos="284"/>
        </w:tabs>
        <w:spacing w:before="240" w:after="120"/>
        <w:rPr>
          <w:rFonts w:ascii="Times New Roman" w:eastAsia="Times New Roman" w:hAnsi="Times New Roman" w:cs="Times New Roman"/>
          <w:sz w:val="24"/>
          <w:szCs w:val="24"/>
          <w:shd w:val="clear" w:color="auto" w:fill="F7FDF7"/>
          <w:lang w:val="ru-RU"/>
        </w:rPr>
      </w:pPr>
    </w:p>
    <w:p w:rsidR="001A15AD" w:rsidRPr="00017104" w:rsidRDefault="001A15AD">
      <w:pPr>
        <w:tabs>
          <w:tab w:val="left" w:pos="284"/>
        </w:tabs>
        <w:spacing w:before="240" w:after="120"/>
        <w:rPr>
          <w:rFonts w:ascii="Times New Roman" w:eastAsia="Times New Roman" w:hAnsi="Times New Roman" w:cs="Times New Roman"/>
          <w:sz w:val="24"/>
          <w:szCs w:val="24"/>
          <w:shd w:val="clear" w:color="auto" w:fill="F7FDF7"/>
          <w:lang w:val="ru-RU"/>
        </w:rPr>
      </w:pPr>
    </w:p>
    <w:p w:rsidR="001A15AD" w:rsidRPr="00017104" w:rsidRDefault="001A15AD">
      <w:pPr>
        <w:rPr>
          <w:lang w:val="ru-RU"/>
        </w:rPr>
      </w:pPr>
    </w:p>
    <w:p w:rsidR="001A15AD" w:rsidRPr="00017104" w:rsidRDefault="001A15AD">
      <w:pPr>
        <w:rPr>
          <w:lang w:val="ru-RU"/>
        </w:rPr>
        <w:sectPr w:rsidR="001A15AD" w:rsidRPr="00017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5AD" w:rsidRPr="00017104" w:rsidRDefault="001A15AD">
      <w:pPr>
        <w:rPr>
          <w:lang w:val="ru-RU"/>
        </w:rPr>
        <w:sectPr w:rsidR="001A15AD" w:rsidRPr="00017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5AD" w:rsidRPr="00017104" w:rsidRDefault="001A15AD">
      <w:pPr>
        <w:rPr>
          <w:lang w:val="ru-RU"/>
        </w:rPr>
      </w:pPr>
    </w:p>
    <w:sectPr w:rsidR="001A15AD" w:rsidRPr="00017104" w:rsidSect="00055357">
      <w:pgSz w:w="16383" w:h="11906" w:orient="landscape"/>
      <w:pgMar w:top="1701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457"/>
    <w:multiLevelType w:val="multilevel"/>
    <w:tmpl w:val="DF765A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9F2CA6"/>
    <w:multiLevelType w:val="multilevel"/>
    <w:tmpl w:val="4F18DD4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5C55863"/>
    <w:multiLevelType w:val="multilevel"/>
    <w:tmpl w:val="2730C7C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124157B"/>
    <w:multiLevelType w:val="multilevel"/>
    <w:tmpl w:val="7042EEC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0C62A6E"/>
    <w:multiLevelType w:val="multilevel"/>
    <w:tmpl w:val="01D2308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5AD"/>
    <w:rsid w:val="00017104"/>
    <w:rsid w:val="00055357"/>
    <w:rsid w:val="001A15AD"/>
    <w:rsid w:val="00B2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0"/>
    <w:rPr>
      <w:lang w:val="en-US"/>
    </w:rPr>
  </w:style>
  <w:style w:type="paragraph" w:styleId="1">
    <w:name w:val="heading 1"/>
    <w:basedOn w:val="a"/>
    <w:next w:val="a"/>
    <w:rsid w:val="000553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553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553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553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5535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553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53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5535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701A7"/>
    <w:pPr>
      <w:ind w:left="720"/>
      <w:contextualSpacing/>
    </w:pPr>
  </w:style>
  <w:style w:type="paragraph" w:customStyle="1" w:styleId="10">
    <w:name w:val="Гиперссылка1"/>
    <w:basedOn w:val="a"/>
    <w:link w:val="a5"/>
    <w:rsid w:val="00043E31"/>
    <w:pPr>
      <w:spacing w:after="160" w:line="264" w:lineRule="auto"/>
    </w:pPr>
    <w:rPr>
      <w:rFonts w:eastAsia="Times New Roman" w:cs="Times New Roman"/>
      <w:color w:val="0563C1" w:themeColor="hyperlink"/>
      <w:szCs w:val="20"/>
      <w:u w:val="single"/>
      <w:lang w:val="ru-RU"/>
    </w:rPr>
  </w:style>
  <w:style w:type="character" w:styleId="a5">
    <w:name w:val="Hyperlink"/>
    <w:basedOn w:val="a0"/>
    <w:link w:val="10"/>
    <w:rsid w:val="00043E31"/>
    <w:rPr>
      <w:rFonts w:eastAsia="Times New Roman" w:cs="Times New Roman"/>
      <w:color w:val="0563C1" w:themeColor="hyperlink"/>
      <w:szCs w:val="20"/>
      <w:u w:val="single"/>
      <w:lang w:eastAsia="ru-RU"/>
    </w:rPr>
  </w:style>
  <w:style w:type="paragraph" w:styleId="a6">
    <w:name w:val="Subtitle"/>
    <w:basedOn w:val="a"/>
    <w:next w:val="a"/>
    <w:rsid w:val="000553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5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0553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GXFDsFR/Dx22M0abyc4coPyRNg==">CgMxLjAyCGguZ2pkZ3hzOAByITFjYWptMXZ5YmROLS1JcG93NlhCcVFDOW93RXdmT0RIdA==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6727</Words>
  <Characters>38346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2023-10-03T05:46:00Z</dcterms:created>
  <dcterms:modified xsi:type="dcterms:W3CDTF">2023-10-04T12:54:00Z</dcterms:modified>
</cp:coreProperties>
</file>