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D0" w:rsidRDefault="002444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4D0" w:rsidRDefault="002444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4D0" w:rsidRDefault="002444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4D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-391795</wp:posOffset>
            </wp:positionH>
            <wp:positionV relativeFrom="margin">
              <wp:align>bottom</wp:align>
            </wp:positionV>
            <wp:extent cx="5940425" cy="8451850"/>
            <wp:effectExtent l="0" t="0" r="3175" b="6350"/>
            <wp:wrapSquare wrapText="bothSides"/>
            <wp:docPr id="1" name="Рисунок 1" descr="C:\Users\User\Downloads\АНГЛ. 9 уг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НГЛ. 9 уг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4D0" w:rsidRDefault="002444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4D0" w:rsidRDefault="002444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4D0" w:rsidRDefault="002444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4D0" w:rsidRDefault="002444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629" w:rsidRDefault="002444D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ЗАПИСКА</w:t>
      </w:r>
    </w:p>
    <w:p w:rsidR="00746629" w:rsidRDefault="007466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разработана с целью оказания методической помощи учителю в создании рабочей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языку.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для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предусмотрено развитие рече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иностр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данской идентичности, расширению кругозора, воспитанию чувств и эмоций. 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новые требования. В процессе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Возрастание значимости владения иностранным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языками приводит к переосмыслению целей и содержания обучения иностранному (английскому) языку.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самосознания.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речевая компетенция – развитие коммуникативных умений в четырёх основных видах речевой деятельности (говорен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чтении, письме);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разных способах выражения мысли в родном и иностранном языках;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страну, её культуру в условиях межкультурного общения;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компенсаторная компетенция –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умений выходить из положения в условиях дефицита языковых средств при получении и передаче информации.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подходами к обучению иностранному (английскому) языку признаются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логий (дифференциация, индивидуализация, проектная деятельность и другие) и использования современных средств обучения.</w:t>
      </w:r>
    </w:p>
    <w:p w:rsidR="00746629" w:rsidRDefault="007466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629" w:rsidRDefault="002444D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часа в неделю, но, учитывая профильную ориентацию гимназии и данного класса,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неделю и 136 часов в год. </w:t>
      </w:r>
    </w:p>
    <w:p w:rsidR="00746629" w:rsidRDefault="007466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умения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в семье и с друзьями. Конфликты и их разрешение.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Внешность и характер человека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(литературного персонажа).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жизни: режим труда и отдыха, фитнес, сбалансированное 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Посещение врача.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Покупки: одежда, обувь и продукты питания. Карманные деньги. Молодёжная мода.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отдыха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различное время года. Путешествия по России и иностранным странам. Транспорт.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Природа: флора и фауна. Проблемы экологии. Защита окружающей среды. Климат, погода. Стихийные бедствия.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массовой информации (телевидение, радио, пресса, Интернет).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аницы истории.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746629" w:rsidRDefault="007466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Говорение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диалогической речи,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этикетного характера: начинать, поддерживать и заканчивать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диалог-побуждение к действию: обращ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диалог-расспрос: сообщать фактичес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диалог-обмен мнениями: выражать свою точку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и так далее.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умения диалогической речи 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транах) изучаемого языка.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монологической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устных связных монологических высказываний с использованием основных коммуникативных типов речи: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вествование (сообщение);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рассуждение;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и краткое аргументирование своего мнения по отношению к услышанному (прочитанному);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(пересказ) основного содержания прочитанного (прослушанного) текста с выражением своего отношения к событиям и 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 изложенным в тексте;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рассказа по картинкам;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результатов выполненной проектной работы.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 вопросов, ключевых слов, плана и (или) иллюстраций, фотографий, таблиц или без их использования.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монологического высказывания – 10–12 фраз.</w:t>
      </w:r>
    </w:p>
    <w:p w:rsidR="00746629" w:rsidRDefault="007466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Аудирование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непосредственном общении: понимание на слух речи учителя и одноклассников и вербальная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(невербальная) реакция на услышанное, использование переспрос или просьбу повторить для уточнения отдельных деталей.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языковые явления,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общения, игнорировать незнакомые слова, несущественные для понимания основного содержания.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эксплицитной (явной) форме, в воспринимаемом на слух тексте.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сложность текстов для аудирования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олжна соответствовать базовому уровню (А2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допороговому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уровню по общеевропейской шкале).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звучания текста (текстов) для аудирования – до 2 минут.</w:t>
      </w:r>
    </w:p>
    <w:p w:rsidR="00746629" w:rsidRDefault="007466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Смысловое чтение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предполагает умения: определять тему (основную мысль), выделять главные факт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разбивать текст на относительно самостоятельные смысловые части, озаглавливать текст (его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нужной (интересующей, запрашиваемой) информации предполагает умение находить прочитанном тексте и 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(таблиц, диаграмм, схем)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представленной в них информации.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или путём добавления выпущенных фрагментов.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онное сообщение личного характера, стихотворение;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(таблица, диаграмма).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сложность текстов для чтения должна соответствовать базовому уровню (А2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допороговому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уровню по общеевропейской шкале).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текста (текстов) для чтения –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00–600 слов.</w:t>
      </w:r>
    </w:p>
    <w:p w:rsidR="00746629" w:rsidRDefault="007466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Письменная речь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письменной речи: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(тезисов) устного или письменного сообщения;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языка;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 (объём письма – до 120 слов);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небольшого письменного высказывания с использованием образца,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плана, таблицы и (или) прочитанного/прослушанного текста (объём письменного высказывания – до 120 слов);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таблицы с краткой фиксацией содержания прочитанного (прослушанного) текста;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таблицы, схемы в текстовый вариант представления информации;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представление результатов выполненной проектной работы (объём – 100–120 слов).</w:t>
      </w:r>
    </w:p>
    <w:p w:rsidR="00746629" w:rsidRDefault="007466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Языковые знания и умения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Фонетическая сторона речи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слух, без фонематических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илам чтения.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Выражение модального значения, чувства и эмоции.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вслух небольших текстов, построенных на изученном языковом 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иале, с соблюдением правил чтения и соответствующей интонации, демонстрирующее понимание текста.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текста для 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вслух – до 110 слов.</w:t>
      </w:r>
    </w:p>
    <w:p w:rsidR="00746629" w:rsidRDefault="007466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Графика, орфография и пунктуация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написание изученных слов.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апострофа.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746629" w:rsidRDefault="007466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Лексическая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сторона речи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сочетаемости.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– 1200 лексических единиц для продуктивного использования (включая 1050 лексических единиц,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ученных ранее) и 1350 лексических единиц для рецептивного усвоения (включая 1200 лексических единиц продуктивного минимума).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словообразования: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аффиксация: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глаголов с помощью префиксов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имён прилагательных с помощью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имён существительных с помощью отрицательных префиксов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словосложение: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сложных существительных путём соединения основы числительного с основой существительного с добавлением суффикса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eight-legged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сложных существительных путём соединения основ существительных с предлогом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father-in-law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nice-looking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разование сложных прилагательных путём соединения основы прилагательного с основой причастия прошедшего времени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well-behaved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конверсия: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глагола от имени прилагательного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Многозначность лексических единиц. Синонимы. Антонимы.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Интернациональные слова. Наиболее частотные фразовые глаголы. Сокращения и аббревиатуры.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средства связи в тексте для обеспечения его целостности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746629" w:rsidRDefault="007466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Грамматическая сторона речи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устной и письменной речи изученных морфологических форм и синтаксических конструкций английского языка.</w:t>
      </w:r>
    </w:p>
    <w:p w:rsidR="00746629" w:rsidRPr="002444D0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244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44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сложным</w:t>
      </w:r>
      <w:r w:rsidRPr="00244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дополнением</w:t>
      </w:r>
      <w:r w:rsidRPr="00244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(Complex Object) (I want to have my hair cut.).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предложения нереального характера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II).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трукции для выражения предпочтения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prefer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I’d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prefer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I’d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Конструкция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конструкцией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neither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Future-in-the-Past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наиболее употребительных формах страдательного залога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следования имён прилагательных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46629" w:rsidRDefault="007466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Социокультурные знания и умения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традиции, обычаи, традиции в питании и проведении досуга, система 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элементарного представление о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 вариантах английского языка.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норм вежливости в межкультурном общении. 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звитие умений: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свои имя и фамилию, а также имена и фамилии своих родственников и друзей на английском языке;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оформлять свой адрес на английском языке (в анкете);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оформлять электронное сообщение личного характера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нормами неофициального общения, принятыми в стране (странах) изучаемого языка;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представлять Россию и страну (страны) изучаемого языка;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представлять некоторые культурные явления родной страны и страны (стран) изучаемого языка (основные национа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праздники, традиции в проведении досуга и питании, достопримечательности);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людей);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работы и другие ситуации).</w:t>
      </w:r>
    </w:p>
    <w:p w:rsidR="00746629" w:rsidRDefault="007466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Компенсаторные умения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Использование при чтении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овой, в том числе контекстуальной, догадки; при говорении и письме – перифраза (толкования),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 жестов и мимики.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Переспрашивать, просить повторить, уточняя значение незнакомых слов.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 формулировании собственных высказываний, ключевых слов, плана.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Игнорирование информации, не являющейся необходимой, для понимания основного содержа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прочитанного (прослушанного) текста или для нахождения в тексте запрашиваемой информации.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​​</w:t>
      </w:r>
    </w:p>
    <w:p w:rsidR="00746629" w:rsidRDefault="007466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629" w:rsidRDefault="002444D0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746629" w:rsidRDefault="0074662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629" w:rsidRDefault="002444D0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746629" w:rsidRDefault="002444D0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Личностные результаты освоения программы основного общего образования достигаются в единстве учебной и воспи</w:t>
      </w:r>
      <w:r>
        <w:rPr>
          <w:rFonts w:ascii="Times New Roman" w:eastAsia="Times New Roman" w:hAnsi="Times New Roman" w:cs="Times New Roman"/>
          <w:sz w:val="24"/>
          <w:szCs w:val="24"/>
        </w:rPr>
        <w:t>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</w:t>
      </w:r>
      <w:r>
        <w:rPr>
          <w:rFonts w:ascii="Times New Roman" w:eastAsia="Times New Roman" w:hAnsi="Times New Roman" w:cs="Times New Roman"/>
          <w:sz w:val="24"/>
          <w:szCs w:val="24"/>
        </w:rPr>
        <w:t>мирования внутренней позиции личности.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</w:t>
      </w:r>
      <w:r>
        <w:rPr>
          <w:rFonts w:ascii="Times New Roman" w:eastAsia="Times New Roman" w:hAnsi="Times New Roman" w:cs="Times New Roman"/>
          <w:sz w:val="24"/>
          <w:szCs w:val="24"/>
        </w:rPr>
        <w:t>итательной деятельности, в том числе в части:</w:t>
      </w:r>
    </w:p>
    <w:p w:rsidR="00746629" w:rsidRDefault="002444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гражданского воспитания:</w:t>
      </w:r>
    </w:p>
    <w:p w:rsidR="00746629" w:rsidRDefault="002444D0">
      <w:pPr>
        <w:numPr>
          <w:ilvl w:val="0"/>
          <w:numId w:val="12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46629" w:rsidRDefault="002444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активное участие в жизни семьи, организации, местного </w:t>
      </w:r>
      <w:r>
        <w:rPr>
          <w:rFonts w:ascii="Times New Roman" w:eastAsia="Times New Roman" w:hAnsi="Times New Roman" w:cs="Times New Roman"/>
          <w:sz w:val="24"/>
          <w:szCs w:val="24"/>
        </w:rPr>
        <w:t>сообщества, родного края, страны;</w:t>
      </w:r>
    </w:p>
    <w:p w:rsidR="00746629" w:rsidRDefault="002444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746629" w:rsidRDefault="002444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746629" w:rsidRDefault="002444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представление об основных правах, свободах и обязанностях гражданина, социальных нормах и правилах межличнос</w:t>
      </w:r>
      <w:r>
        <w:rPr>
          <w:rFonts w:ascii="Times New Roman" w:eastAsia="Times New Roman" w:hAnsi="Times New Roman" w:cs="Times New Roman"/>
          <w:sz w:val="24"/>
          <w:szCs w:val="24"/>
        </w:rPr>
        <w:t>тных отношений в поликультурном и многоконфессиональном обществе;</w:t>
      </w:r>
    </w:p>
    <w:p w:rsidR="00746629" w:rsidRDefault="002444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способах противодействия коррупции;</w:t>
      </w:r>
    </w:p>
    <w:p w:rsidR="00746629" w:rsidRDefault="002444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746629" w:rsidRDefault="002444D0">
      <w:pPr>
        <w:numPr>
          <w:ilvl w:val="0"/>
          <w:numId w:val="12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помощь людям, нуждающимся в не</w:t>
      </w:r>
      <w:r>
        <w:rPr>
          <w:rFonts w:ascii="Times New Roman" w:eastAsia="Times New Roman" w:hAnsi="Times New Roman" w:cs="Times New Roman"/>
          <w:sz w:val="24"/>
          <w:szCs w:val="24"/>
        </w:rPr>
        <w:t>й).</w:t>
      </w:r>
    </w:p>
    <w:p w:rsidR="00746629" w:rsidRDefault="002444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патриотического воспитания:</w:t>
      </w:r>
    </w:p>
    <w:p w:rsidR="00746629" w:rsidRDefault="002444D0">
      <w:pPr>
        <w:numPr>
          <w:ilvl w:val="0"/>
          <w:numId w:val="13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46629" w:rsidRDefault="002444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</w:t>
      </w:r>
      <w:r>
        <w:rPr>
          <w:rFonts w:ascii="Times New Roman" w:eastAsia="Times New Roman" w:hAnsi="Times New Roman" w:cs="Times New Roman"/>
          <w:sz w:val="24"/>
          <w:szCs w:val="24"/>
        </w:rPr>
        <w:t>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746629" w:rsidRDefault="002444D0">
      <w:pPr>
        <w:numPr>
          <w:ilvl w:val="0"/>
          <w:numId w:val="13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</w:t>
      </w:r>
      <w:r>
        <w:rPr>
          <w:rFonts w:ascii="Times New Roman" w:eastAsia="Times New Roman" w:hAnsi="Times New Roman" w:cs="Times New Roman"/>
          <w:sz w:val="24"/>
          <w:szCs w:val="24"/>
        </w:rPr>
        <w:t>ных народов, проживающих в родной стране.</w:t>
      </w:r>
    </w:p>
    <w:p w:rsidR="00746629" w:rsidRDefault="002444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746629" w:rsidRDefault="002444D0">
      <w:pPr>
        <w:numPr>
          <w:ilvl w:val="0"/>
          <w:numId w:val="14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746629" w:rsidRDefault="002444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</w:t>
      </w:r>
      <w:r>
        <w:rPr>
          <w:rFonts w:ascii="Times New Roman" w:eastAsia="Times New Roman" w:hAnsi="Times New Roman" w:cs="Times New Roman"/>
          <w:sz w:val="24"/>
          <w:szCs w:val="24"/>
        </w:rPr>
        <w:t>ых и правовых норм с учётом осознания последствий поступков;</w:t>
      </w:r>
    </w:p>
    <w:p w:rsidR="00746629" w:rsidRDefault="002444D0">
      <w:pPr>
        <w:numPr>
          <w:ilvl w:val="0"/>
          <w:numId w:val="14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46629" w:rsidRDefault="002444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эстетического воспитания:</w:t>
      </w:r>
    </w:p>
    <w:p w:rsidR="00746629" w:rsidRDefault="002444D0">
      <w:pPr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</w:t>
      </w:r>
      <w:r>
        <w:rPr>
          <w:rFonts w:ascii="Times New Roman" w:eastAsia="Times New Roman" w:hAnsi="Times New Roman" w:cs="Times New Roman"/>
          <w:sz w:val="24"/>
          <w:szCs w:val="24"/>
        </w:rPr>
        <w:t>скусства, традициям и творчеству своего и других народов, понимание эмоционального воздействия искусства;</w:t>
      </w:r>
    </w:p>
    <w:p w:rsidR="00746629" w:rsidRDefault="00244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важности художественной культуры как средства коммуникации и самовыражения;</w:t>
      </w:r>
    </w:p>
    <w:p w:rsidR="00746629" w:rsidRDefault="00244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46629" w:rsidRDefault="002444D0">
      <w:pPr>
        <w:numPr>
          <w:ilvl w:val="0"/>
          <w:numId w:val="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746629" w:rsidRDefault="002444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46629" w:rsidRDefault="002444D0">
      <w:pPr>
        <w:numPr>
          <w:ilvl w:val="0"/>
          <w:numId w:val="2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</w:t>
      </w:r>
    </w:p>
    <w:p w:rsidR="00746629" w:rsidRDefault="00244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46629" w:rsidRDefault="00244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осознание последствий </w:t>
      </w:r>
      <w:r>
        <w:rPr>
          <w:rFonts w:ascii="Times New Roman" w:eastAsia="Times New Roman" w:hAnsi="Times New Roman" w:cs="Times New Roman"/>
          <w:sz w:val="24"/>
          <w:szCs w:val="24"/>
        </w:rPr>
        <w:t>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46629" w:rsidRDefault="00244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безопасности, в том числе навыков безопасного поведения в Интернет-среде;</w:t>
      </w:r>
    </w:p>
    <w:p w:rsidR="00746629" w:rsidRDefault="00244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</w:t>
      </w:r>
      <w:r>
        <w:rPr>
          <w:rFonts w:ascii="Times New Roman" w:eastAsia="Times New Roman" w:hAnsi="Times New Roman" w:cs="Times New Roman"/>
          <w:sz w:val="24"/>
          <w:szCs w:val="24"/>
        </w:rPr>
        <w:t>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46629" w:rsidRDefault="00244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746629" w:rsidRDefault="00244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746629" w:rsidRDefault="002444D0">
      <w:pPr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человека.</w:t>
      </w:r>
    </w:p>
    <w:p w:rsidR="00746629" w:rsidRDefault="002444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трудового воспитания:</w:t>
      </w:r>
    </w:p>
    <w:p w:rsidR="00746629" w:rsidRDefault="002444D0">
      <w:pPr>
        <w:numPr>
          <w:ilvl w:val="0"/>
          <w:numId w:val="3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на ак</w:t>
      </w:r>
      <w:r>
        <w:rPr>
          <w:rFonts w:ascii="Times New Roman" w:eastAsia="Times New Roman" w:hAnsi="Times New Roman" w:cs="Times New Roman"/>
          <w:sz w:val="24"/>
          <w:szCs w:val="24"/>
        </w:rPr>
        <w:t>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46629" w:rsidRDefault="002444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пр</w:t>
      </w:r>
      <w:r>
        <w:rPr>
          <w:rFonts w:ascii="Times New Roman" w:eastAsia="Times New Roman" w:hAnsi="Times New Roman" w:cs="Times New Roman"/>
          <w:sz w:val="24"/>
          <w:szCs w:val="24"/>
        </w:rPr>
        <w:t>актическому изучению профессий и труда различного рода, в том числе на основе применения изучаемого предметного знания;</w:t>
      </w:r>
    </w:p>
    <w:p w:rsidR="00746629" w:rsidRDefault="002444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46629" w:rsidRDefault="002444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746629" w:rsidRDefault="002444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746629" w:rsidRDefault="002444D0">
      <w:pPr>
        <w:numPr>
          <w:ilvl w:val="0"/>
          <w:numId w:val="3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746629" w:rsidRDefault="002444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экологического воспитания:</w:t>
      </w:r>
    </w:p>
    <w:p w:rsidR="00746629" w:rsidRDefault="002444D0">
      <w:pPr>
        <w:numPr>
          <w:ilvl w:val="0"/>
          <w:numId w:val="4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46629" w:rsidRDefault="002444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</w:t>
      </w:r>
      <w:r>
        <w:rPr>
          <w:rFonts w:ascii="Times New Roman" w:eastAsia="Times New Roman" w:hAnsi="Times New Roman" w:cs="Times New Roman"/>
          <w:sz w:val="24"/>
          <w:szCs w:val="24"/>
        </w:rPr>
        <w:t>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746629" w:rsidRDefault="002444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</w:t>
      </w:r>
      <w:r>
        <w:rPr>
          <w:rFonts w:ascii="Times New Roman" w:eastAsia="Times New Roman" w:hAnsi="Times New Roman" w:cs="Times New Roman"/>
          <w:sz w:val="24"/>
          <w:szCs w:val="24"/>
        </w:rPr>
        <w:t>д;</w:t>
      </w:r>
    </w:p>
    <w:p w:rsidR="00746629" w:rsidRDefault="002444D0">
      <w:pPr>
        <w:numPr>
          <w:ilvl w:val="0"/>
          <w:numId w:val="4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746629" w:rsidRDefault="002444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познания:</w:t>
      </w:r>
    </w:p>
    <w:p w:rsidR="00746629" w:rsidRDefault="002444D0">
      <w:pPr>
        <w:numPr>
          <w:ilvl w:val="0"/>
          <w:numId w:val="6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</w:t>
      </w:r>
      <w:r>
        <w:rPr>
          <w:rFonts w:ascii="Times New Roman" w:eastAsia="Times New Roman" w:hAnsi="Times New Roman" w:cs="Times New Roman"/>
          <w:sz w:val="24"/>
          <w:szCs w:val="24"/>
        </w:rPr>
        <w:t>освязях человека с природной и социальной средой;</w:t>
      </w:r>
    </w:p>
    <w:p w:rsidR="00746629" w:rsidRDefault="002444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746629" w:rsidRDefault="002444D0">
      <w:pPr>
        <w:numPr>
          <w:ilvl w:val="0"/>
          <w:numId w:val="6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</w:t>
      </w:r>
      <w:r>
        <w:rPr>
          <w:rFonts w:ascii="Times New Roman" w:eastAsia="Times New Roman" w:hAnsi="Times New Roman" w:cs="Times New Roman"/>
          <w:sz w:val="24"/>
          <w:szCs w:val="24"/>
        </w:rPr>
        <w:t>енствовать пути достижения индивидуального и коллективного благополучия.</w:t>
      </w:r>
    </w:p>
    <w:p w:rsidR="00746629" w:rsidRDefault="002444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адаптации обучающегося к изменяющимся условиям социальной и природной среды:</w:t>
      </w:r>
    </w:p>
    <w:p w:rsidR="00746629" w:rsidRDefault="002444D0">
      <w:pPr>
        <w:numPr>
          <w:ilvl w:val="0"/>
          <w:numId w:val="8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46629" w:rsidRDefault="002444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746629" w:rsidRDefault="002444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других людей, осознавать в совместной деятельности новые знания, навыки и компетенции из опыта других;</w:t>
      </w:r>
    </w:p>
    <w:p w:rsidR="00746629" w:rsidRDefault="002444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746629" w:rsidRDefault="002444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</w:t>
      </w:r>
      <w:r>
        <w:rPr>
          <w:rFonts w:ascii="Times New Roman" w:eastAsia="Times New Roman" w:hAnsi="Times New Roman" w:cs="Times New Roman"/>
          <w:sz w:val="24"/>
          <w:szCs w:val="24"/>
        </w:rPr>
        <w:t>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746629" w:rsidRDefault="002444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анализи</w:t>
      </w:r>
      <w:r>
        <w:rPr>
          <w:rFonts w:ascii="Times New Roman" w:eastAsia="Times New Roman" w:hAnsi="Times New Roman" w:cs="Times New Roman"/>
          <w:sz w:val="24"/>
          <w:szCs w:val="24"/>
        </w:rPr>
        <w:t>ровать и выявлять взаимосвязи природы, общества и экономики;</w:t>
      </w:r>
    </w:p>
    <w:p w:rsidR="00746629" w:rsidRDefault="002444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46629" w:rsidRDefault="002444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осознавать стрессовую ситуац</w:t>
      </w:r>
      <w:r>
        <w:rPr>
          <w:rFonts w:ascii="Times New Roman" w:eastAsia="Times New Roman" w:hAnsi="Times New Roman" w:cs="Times New Roman"/>
          <w:sz w:val="24"/>
          <w:szCs w:val="24"/>
        </w:rPr>
        <w:t>ию, оценивать происходящие изменения и их последствия;</w:t>
      </w:r>
    </w:p>
    <w:p w:rsidR="00746629" w:rsidRDefault="002444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стрессовую ситуацию как вызов, требующий контрмер, оценивать ситуацию стресса, корректировать принимаемые решения и действия;</w:t>
      </w:r>
    </w:p>
    <w:p w:rsidR="00746629" w:rsidRDefault="002444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и оценивать риски и последствия, формировать опы</w:t>
      </w:r>
      <w:r>
        <w:rPr>
          <w:rFonts w:ascii="Times New Roman" w:eastAsia="Times New Roman" w:hAnsi="Times New Roman" w:cs="Times New Roman"/>
          <w:sz w:val="24"/>
          <w:szCs w:val="24"/>
        </w:rPr>
        <w:t>т, находить позитивное в произошедшей ситуации;</w:t>
      </w:r>
    </w:p>
    <w:p w:rsidR="00746629" w:rsidRDefault="002444D0">
      <w:pPr>
        <w:numPr>
          <w:ilvl w:val="0"/>
          <w:numId w:val="8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746629" w:rsidRDefault="0074662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629" w:rsidRDefault="002444D0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746629" w:rsidRDefault="002444D0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</w:t>
      </w:r>
      <w:r>
        <w:rPr>
          <w:rFonts w:ascii="Times New Roman" w:eastAsia="Times New Roman" w:hAnsi="Times New Roman" w:cs="Times New Roman"/>
          <w:sz w:val="24"/>
          <w:szCs w:val="24"/>
        </w:rPr>
        <w:t>е учебные действия.</w:t>
      </w:r>
    </w:p>
    <w:p w:rsidR="00746629" w:rsidRDefault="0074662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629" w:rsidRDefault="002444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Познавательные универсальные учебные действия</w:t>
      </w:r>
    </w:p>
    <w:p w:rsidR="00746629" w:rsidRDefault="0074662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629" w:rsidRDefault="002444D0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746629" w:rsidRDefault="002444D0">
      <w:pPr>
        <w:numPr>
          <w:ilvl w:val="0"/>
          <w:numId w:val="5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746629" w:rsidRDefault="002444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</w:t>
      </w:r>
      <w:r>
        <w:rPr>
          <w:rFonts w:ascii="Times New Roman" w:eastAsia="Times New Roman" w:hAnsi="Times New Roman" w:cs="Times New Roman"/>
          <w:sz w:val="24"/>
          <w:szCs w:val="24"/>
        </w:rPr>
        <w:t>терии проводимого анализа;</w:t>
      </w:r>
    </w:p>
    <w:p w:rsidR="00746629" w:rsidRDefault="002444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46629" w:rsidRDefault="002444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746629" w:rsidRDefault="002444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746629" w:rsidRDefault="002444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746629" w:rsidRDefault="002444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выводы с использованием дедуктивных и индуктивных умозаключений, умозаключений по аналогии, ф</w:t>
      </w:r>
      <w:r>
        <w:rPr>
          <w:rFonts w:ascii="Times New Roman" w:eastAsia="Times New Roman" w:hAnsi="Times New Roman" w:cs="Times New Roman"/>
          <w:sz w:val="24"/>
          <w:szCs w:val="24"/>
        </w:rPr>
        <w:t>ормулировать гипотезы о взаимосвязях;</w:t>
      </w:r>
    </w:p>
    <w:p w:rsidR="00746629" w:rsidRDefault="002444D0">
      <w:pPr>
        <w:numPr>
          <w:ilvl w:val="0"/>
          <w:numId w:val="5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46629" w:rsidRDefault="002444D0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746629" w:rsidRDefault="002444D0">
      <w:pPr>
        <w:numPr>
          <w:ilvl w:val="0"/>
          <w:numId w:val="7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</w:t>
      </w:r>
      <w:r>
        <w:rPr>
          <w:rFonts w:ascii="Times New Roman" w:eastAsia="Times New Roman" w:hAnsi="Times New Roman" w:cs="Times New Roman"/>
          <w:sz w:val="24"/>
          <w:szCs w:val="24"/>
        </w:rPr>
        <w:t>ь вопросы как исследовательский инструмент познания;</w:t>
      </w:r>
    </w:p>
    <w:p w:rsidR="00746629" w:rsidRDefault="002444D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46629" w:rsidRDefault="002444D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гипотезу об истинности собственных сужден</w:t>
      </w:r>
      <w:r>
        <w:rPr>
          <w:rFonts w:ascii="Times New Roman" w:eastAsia="Times New Roman" w:hAnsi="Times New Roman" w:cs="Times New Roman"/>
          <w:sz w:val="24"/>
          <w:szCs w:val="24"/>
        </w:rPr>
        <w:t>ий и суждений других, аргументировать свою позицию, мнение;</w:t>
      </w:r>
    </w:p>
    <w:p w:rsidR="00746629" w:rsidRDefault="002444D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</w:t>
      </w:r>
      <w:r>
        <w:rPr>
          <w:rFonts w:ascii="Times New Roman" w:eastAsia="Times New Roman" w:hAnsi="Times New Roman" w:cs="Times New Roman"/>
          <w:sz w:val="24"/>
          <w:szCs w:val="24"/>
        </w:rPr>
        <w:t>ов между собой;</w:t>
      </w:r>
    </w:p>
    <w:p w:rsidR="00746629" w:rsidRDefault="002444D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746629" w:rsidRDefault="002444D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</w:t>
      </w:r>
      <w:r>
        <w:rPr>
          <w:rFonts w:ascii="Times New Roman" w:eastAsia="Times New Roman" w:hAnsi="Times New Roman" w:cs="Times New Roman"/>
          <w:sz w:val="24"/>
          <w:szCs w:val="24"/>
        </w:rPr>
        <w:t>остоверности полученных выводов и обобщений;</w:t>
      </w:r>
    </w:p>
    <w:p w:rsidR="00746629" w:rsidRDefault="002444D0">
      <w:pPr>
        <w:numPr>
          <w:ilvl w:val="0"/>
          <w:numId w:val="7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746629" w:rsidRDefault="002444D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информацией:</w:t>
      </w:r>
    </w:p>
    <w:p w:rsidR="00746629" w:rsidRDefault="002444D0">
      <w:pPr>
        <w:numPr>
          <w:ilvl w:val="0"/>
          <w:numId w:val="9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46629" w:rsidRDefault="002444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46629" w:rsidRDefault="002444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46629" w:rsidRDefault="002444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выб</w:t>
      </w:r>
      <w:r>
        <w:rPr>
          <w:rFonts w:ascii="Times New Roman" w:eastAsia="Times New Roman" w:hAnsi="Times New Roman" w:cs="Times New Roman"/>
          <w:sz w:val="24"/>
          <w:szCs w:val="24"/>
        </w:rPr>
        <w:t>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46629" w:rsidRDefault="002444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</w:t>
      </w:r>
      <w:r>
        <w:rPr>
          <w:rFonts w:ascii="Times New Roman" w:eastAsia="Times New Roman" w:hAnsi="Times New Roman" w:cs="Times New Roman"/>
          <w:sz w:val="24"/>
          <w:szCs w:val="24"/>
        </w:rPr>
        <w:t>мостоятельно;</w:t>
      </w:r>
    </w:p>
    <w:p w:rsidR="00746629" w:rsidRDefault="002444D0">
      <w:pPr>
        <w:numPr>
          <w:ilvl w:val="0"/>
          <w:numId w:val="9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746629" w:rsidRDefault="007466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629" w:rsidRDefault="002444D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746629" w:rsidRDefault="007466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Общение:</w:t>
      </w:r>
    </w:p>
    <w:p w:rsidR="00746629" w:rsidRDefault="002444D0">
      <w:pPr>
        <w:numPr>
          <w:ilvl w:val="0"/>
          <w:numId w:val="10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746629" w:rsidRDefault="002444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</w:t>
      </w:r>
      <w:r>
        <w:rPr>
          <w:rFonts w:ascii="Times New Roman" w:eastAsia="Times New Roman" w:hAnsi="Times New Roman" w:cs="Times New Roman"/>
          <w:sz w:val="24"/>
          <w:szCs w:val="24"/>
        </w:rPr>
        <w:t>ия) в устных и письменных текстах;</w:t>
      </w:r>
    </w:p>
    <w:p w:rsidR="00746629" w:rsidRDefault="002444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746629" w:rsidRDefault="002444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шение к собеседнику и в корректной форме формулировать свои возражения;</w:t>
      </w:r>
    </w:p>
    <w:p w:rsidR="00746629" w:rsidRDefault="002444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746629" w:rsidRDefault="002444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</w:t>
      </w:r>
      <w:r>
        <w:rPr>
          <w:rFonts w:ascii="Times New Roman" w:eastAsia="Times New Roman" w:hAnsi="Times New Roman" w:cs="Times New Roman"/>
          <w:sz w:val="24"/>
          <w:szCs w:val="24"/>
        </w:rPr>
        <w:t>ениями других участников диалога, обнаруживать различие и сходство позиций;</w:t>
      </w:r>
    </w:p>
    <w:p w:rsidR="00746629" w:rsidRDefault="002444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746629" w:rsidRDefault="002444D0">
      <w:pPr>
        <w:numPr>
          <w:ilvl w:val="0"/>
          <w:numId w:val="10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</w:t>
      </w:r>
      <w:r>
        <w:rPr>
          <w:rFonts w:ascii="Times New Roman" w:eastAsia="Times New Roman" w:hAnsi="Times New Roman" w:cs="Times New Roman"/>
          <w:sz w:val="24"/>
          <w:szCs w:val="24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746629" w:rsidRDefault="00746629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746629" w:rsidRDefault="00746629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</w:t>
      </w:r>
    </w:p>
    <w:p w:rsidR="00746629" w:rsidRDefault="002444D0">
      <w:pPr>
        <w:numPr>
          <w:ilvl w:val="0"/>
          <w:numId w:val="1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46629" w:rsidRDefault="002444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строить действия по её достижению: распределять роли, договариваться, обсуждать процесс и результат совместной работы;</w:t>
      </w:r>
    </w:p>
    <w:p w:rsidR="00746629" w:rsidRDefault="002444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:rsidR="00746629" w:rsidRDefault="002444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</w:t>
      </w:r>
      <w:r>
        <w:rPr>
          <w:rFonts w:ascii="Times New Roman" w:eastAsia="Times New Roman" w:hAnsi="Times New Roman" w:cs="Times New Roman"/>
          <w:sz w:val="24"/>
          <w:szCs w:val="24"/>
        </w:rPr>
        <w:t>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46629" w:rsidRDefault="002444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46629" w:rsidRDefault="002444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</w:t>
      </w:r>
      <w:r>
        <w:rPr>
          <w:rFonts w:ascii="Times New Roman" w:eastAsia="Times New Roman" w:hAnsi="Times New Roman" w:cs="Times New Roman"/>
          <w:sz w:val="24"/>
          <w:szCs w:val="24"/>
        </w:rPr>
        <w:t>одействия;</w:t>
      </w:r>
    </w:p>
    <w:p w:rsidR="00746629" w:rsidRDefault="002444D0">
      <w:pPr>
        <w:numPr>
          <w:ilvl w:val="0"/>
          <w:numId w:val="1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46629" w:rsidRDefault="00746629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629" w:rsidRDefault="002444D0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Самоорганизация</w:t>
      </w:r>
    </w:p>
    <w:p w:rsidR="00746629" w:rsidRDefault="002444D0">
      <w:pPr>
        <w:numPr>
          <w:ilvl w:val="0"/>
          <w:numId w:val="15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жизне</w:t>
      </w:r>
      <w:r>
        <w:rPr>
          <w:rFonts w:ascii="Times New Roman" w:eastAsia="Times New Roman" w:hAnsi="Times New Roman" w:cs="Times New Roman"/>
          <w:sz w:val="24"/>
          <w:szCs w:val="24"/>
        </w:rPr>
        <w:t>нных и учебных ситуациях;</w:t>
      </w:r>
    </w:p>
    <w:p w:rsidR="00746629" w:rsidRDefault="002444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46629" w:rsidRDefault="002444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учётом имеющихся ресурсов и собственных возможностей, аргументировать предлагаемые варианты решений;</w:t>
      </w:r>
    </w:p>
    <w:p w:rsidR="00746629" w:rsidRDefault="002444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</w:t>
      </w:r>
      <w:r>
        <w:rPr>
          <w:rFonts w:ascii="Times New Roman" w:eastAsia="Times New Roman" w:hAnsi="Times New Roman" w:cs="Times New Roman"/>
          <w:sz w:val="24"/>
          <w:szCs w:val="24"/>
        </w:rPr>
        <w:t>мом объекте;</w:t>
      </w:r>
    </w:p>
    <w:p w:rsidR="00746629" w:rsidRDefault="002444D0">
      <w:pPr>
        <w:numPr>
          <w:ilvl w:val="0"/>
          <w:numId w:val="15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выбор и брать ответственность за решение.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Самоконтроль</w:t>
      </w:r>
    </w:p>
    <w:p w:rsidR="00746629" w:rsidRDefault="002444D0">
      <w:pPr>
        <w:numPr>
          <w:ilvl w:val="0"/>
          <w:numId w:val="17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746629" w:rsidRDefault="002444D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оценку ситуации и предлагать план её изменения;</w:t>
      </w:r>
    </w:p>
    <w:p w:rsidR="00746629" w:rsidRDefault="002444D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46629" w:rsidRDefault="002444D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результатов деятельности, давать оценку приобретённому опыту, нах</w:t>
      </w:r>
      <w:r>
        <w:rPr>
          <w:rFonts w:ascii="Times New Roman" w:eastAsia="Times New Roman" w:hAnsi="Times New Roman" w:cs="Times New Roman"/>
          <w:sz w:val="24"/>
          <w:szCs w:val="24"/>
        </w:rPr>
        <w:t>одить позитивное в произошедшей ситуации;</w:t>
      </w:r>
    </w:p>
    <w:p w:rsidR="00746629" w:rsidRDefault="002444D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46629" w:rsidRDefault="002444D0">
      <w:pPr>
        <w:numPr>
          <w:ilvl w:val="0"/>
          <w:numId w:val="17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Эмоциональный интеллект </w:t>
      </w:r>
    </w:p>
    <w:p w:rsidR="00746629" w:rsidRDefault="002444D0">
      <w:pPr>
        <w:numPr>
          <w:ilvl w:val="0"/>
          <w:numId w:val="18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</w:t>
      </w:r>
      <w:r>
        <w:rPr>
          <w:rFonts w:ascii="Times New Roman" w:eastAsia="Times New Roman" w:hAnsi="Times New Roman" w:cs="Times New Roman"/>
          <w:sz w:val="24"/>
          <w:szCs w:val="24"/>
        </w:rPr>
        <w:t>ать, называть и управлять собственными эмоциями и эмоциями других;</w:t>
      </w:r>
    </w:p>
    <w:p w:rsidR="00746629" w:rsidRDefault="002444D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746629" w:rsidRDefault="002444D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746629" w:rsidRDefault="002444D0">
      <w:pPr>
        <w:numPr>
          <w:ilvl w:val="0"/>
          <w:numId w:val="18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эмоций.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Принимать себя и других</w:t>
      </w:r>
    </w:p>
    <w:p w:rsidR="00746629" w:rsidRDefault="002444D0">
      <w:pPr>
        <w:numPr>
          <w:ilvl w:val="0"/>
          <w:numId w:val="19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746629" w:rsidRDefault="002444D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осуждая;</w:t>
      </w:r>
    </w:p>
    <w:p w:rsidR="00746629" w:rsidRDefault="002444D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открытость себе и другим;</w:t>
      </w:r>
    </w:p>
    <w:p w:rsidR="00746629" w:rsidRDefault="002444D0">
      <w:pPr>
        <w:numPr>
          <w:ilvl w:val="0"/>
          <w:numId w:val="19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746629" w:rsidRDefault="0074662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629" w:rsidRDefault="002444D0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746629" w:rsidRDefault="0074662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тные результаты освоения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допоро</w:t>
      </w:r>
      <w:r>
        <w:rPr>
          <w:rFonts w:ascii="Times New Roman" w:eastAsia="Times New Roman" w:hAnsi="Times New Roman" w:cs="Times New Roman"/>
          <w:sz w:val="24"/>
          <w:szCs w:val="24"/>
        </w:rPr>
        <w:t>говом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(учебно-познавательной).</w:t>
      </w:r>
    </w:p>
    <w:p w:rsidR="00746629" w:rsidRDefault="002444D0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Предметные результаты освоения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(английскому) языку к концу обучения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 классе: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владеть основными видами речевой деятельности: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</w:t>
      </w:r>
      <w:r>
        <w:rPr>
          <w:rFonts w:ascii="Times New Roman" w:eastAsia="Times New Roman" w:hAnsi="Times New Roman" w:cs="Times New Roman"/>
          <w:sz w:val="24"/>
          <w:szCs w:val="24"/>
        </w:rPr>
        <w:t>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раз</w:t>
      </w:r>
      <w:r>
        <w:rPr>
          <w:rFonts w:ascii="Times New Roman" w:eastAsia="Times New Roman" w:hAnsi="Times New Roman" w:cs="Times New Roman"/>
          <w:sz w:val="24"/>
          <w:szCs w:val="24"/>
        </w:rPr>
        <w:t>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воспринимать на слух и понимать не</w:t>
      </w:r>
      <w:r>
        <w:rPr>
          <w:rFonts w:ascii="Times New Roman" w:eastAsia="Times New Roman" w:hAnsi="Times New Roman" w:cs="Times New Roman"/>
          <w:sz w:val="24"/>
          <w:szCs w:val="24"/>
        </w:rPr>
        <w:t>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</w:t>
      </w:r>
      <w:r>
        <w:rPr>
          <w:rFonts w:ascii="Times New Roman" w:eastAsia="Times New Roman" w:hAnsi="Times New Roman" w:cs="Times New Roman"/>
          <w:sz w:val="24"/>
          <w:szCs w:val="24"/>
        </w:rPr>
        <w:t>стов) для аудирования – до 2 минут);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чтения – 500–600 слов), читать про себя несплошные тексты (таблицы, диаграммы) и понимат</w:t>
      </w:r>
      <w:r>
        <w:rPr>
          <w:rFonts w:ascii="Times New Roman" w:eastAsia="Times New Roman" w:hAnsi="Times New Roman" w:cs="Times New Roman"/>
          <w:sz w:val="24"/>
          <w:szCs w:val="24"/>
        </w:rPr>
        <w:t>ь представленную в них информацию, обобщать и оценивать полученную при чтении информацию;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</w:t>
      </w:r>
      <w:r>
        <w:rPr>
          <w:rFonts w:ascii="Times New Roman" w:eastAsia="Times New Roman" w:hAnsi="Times New Roman" w:cs="Times New Roman"/>
          <w:sz w:val="24"/>
          <w:szCs w:val="24"/>
        </w:rPr>
        <w:t>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</w:t>
      </w:r>
      <w:r>
        <w:rPr>
          <w:rFonts w:ascii="Times New Roman" w:eastAsia="Times New Roman" w:hAnsi="Times New Roman" w:cs="Times New Roman"/>
          <w:sz w:val="24"/>
          <w:szCs w:val="24"/>
        </w:rPr>
        <w:t>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 владеть фонетическими навыками: различать </w:t>
      </w:r>
      <w:r>
        <w:rPr>
          <w:rFonts w:ascii="Times New Roman" w:eastAsia="Times New Roman" w:hAnsi="Times New Roman" w:cs="Times New Roman"/>
          <w:sz w:val="24"/>
          <w:szCs w:val="24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</w:t>
      </w:r>
      <w:r>
        <w:rPr>
          <w:rFonts w:ascii="Times New Roman" w:eastAsia="Times New Roman" w:hAnsi="Times New Roman" w:cs="Times New Roman"/>
          <w:sz w:val="24"/>
          <w:szCs w:val="24"/>
        </w:rPr>
        <w:t>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</w:t>
      </w:r>
      <w:r>
        <w:rPr>
          <w:rFonts w:ascii="Times New Roman" w:eastAsia="Times New Roman" w:hAnsi="Times New Roman" w:cs="Times New Roman"/>
          <w:sz w:val="24"/>
          <w:szCs w:val="24"/>
        </w:rPr>
        <w:t>ам чтения.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орфографическими навыками: правильно писать изученные слова;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</w:t>
      </w:r>
      <w:r>
        <w:rPr>
          <w:rFonts w:ascii="Times New Roman" w:eastAsia="Times New Roman" w:hAnsi="Times New Roman" w:cs="Times New Roman"/>
          <w:sz w:val="24"/>
          <w:szCs w:val="24"/>
        </w:rPr>
        <w:t>правильно оформлять электронное сообщение личного характера;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 распознавать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</w:t>
      </w:r>
      <w:r>
        <w:rPr>
          <w:rFonts w:ascii="Times New Roman" w:eastAsia="Times New Roman" w:hAnsi="Times New Roman" w:cs="Times New Roman"/>
          <w:sz w:val="24"/>
          <w:szCs w:val="24"/>
        </w:rPr>
        <w:t>ающих ситуации общения в рамках тематического содержания, с соблюдением существующей нормы лексической сочетаемости;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глаголы с помощью префик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-, имена прилагательные с помощью суффиксов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имена существительные с помощью отрицательных префиксов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-, сложное прилагательное путём соединения основы числительного с основой существительного с добавлением суфф</w:t>
      </w:r>
      <w:r>
        <w:rPr>
          <w:rFonts w:ascii="Times New Roman" w:eastAsia="Times New Roman" w:hAnsi="Times New Roman" w:cs="Times New Roman"/>
          <w:sz w:val="24"/>
          <w:szCs w:val="24"/>
        </w:rPr>
        <w:t>икса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eight-legged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сложное существительное путём соединения основ существительного с предлогом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mother-in-law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сложное прилагательное путём соединения основы прилагательного с основой причастия 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nice-looking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сложное прилагательное путём соединен</w:t>
      </w:r>
      <w:r>
        <w:rPr>
          <w:rFonts w:ascii="Times New Roman" w:eastAsia="Times New Roman" w:hAnsi="Times New Roman" w:cs="Times New Roman"/>
          <w:sz w:val="24"/>
          <w:szCs w:val="24"/>
        </w:rPr>
        <w:t>ия наречия с основой причастия II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well-behaved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глагол от прилагательного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</w:t>
      </w:r>
      <w:r>
        <w:rPr>
          <w:rFonts w:ascii="Times New Roman" w:eastAsia="Times New Roman" w:hAnsi="Times New Roman" w:cs="Times New Roman"/>
          <w:sz w:val="24"/>
          <w:szCs w:val="24"/>
        </w:rPr>
        <w:t>ревиатуры;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и употреблять в устной и письменной речи:</w:t>
      </w:r>
    </w:p>
    <w:p w:rsidR="00746629" w:rsidRPr="002444D0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244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44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сложным</w:t>
      </w:r>
      <w:r w:rsidRPr="00244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дополнением</w:t>
      </w:r>
      <w:r w:rsidRPr="002444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(Complex Object) (I want to have my h</w:t>
      </w:r>
      <w:r w:rsidRPr="002444D0">
        <w:rPr>
          <w:rFonts w:ascii="Times New Roman" w:eastAsia="Times New Roman" w:hAnsi="Times New Roman" w:cs="Times New Roman"/>
          <w:sz w:val="24"/>
          <w:szCs w:val="24"/>
          <w:lang w:val="en-US"/>
        </w:rPr>
        <w:t>air cut.);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условные предложения нереального характера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II);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конструкцию для выражения предпочтения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I’d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I’d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конструкцией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страдательного залога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>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следования имён прилагательных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владеть социокультурными знаниями и умениями: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в устной и письменной речи наиболее употребительную тематическую фоновую лексику страны (стран) из</w:t>
      </w:r>
      <w:r>
        <w:rPr>
          <w:rFonts w:ascii="Times New Roman" w:eastAsia="Times New Roman" w:hAnsi="Times New Roman" w:cs="Times New Roman"/>
          <w:sz w:val="24"/>
          <w:szCs w:val="24"/>
        </w:rPr>
        <w:t>учаемого языка в рамках тематического содержания речи (основные национальные праздники, обычаи, традиции);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выражать модальные значения, чувства и эмоции;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элементарные представления о различных вариантах английского языка;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обладать базовыми знаниями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владеть компенсаторными умени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языковую догадку, в том числе контекстуальную, игнорировать инф</w:t>
      </w:r>
      <w:r>
        <w:rPr>
          <w:rFonts w:ascii="Times New Roman" w:eastAsia="Times New Roman" w:hAnsi="Times New Roman" w:cs="Times New Roman"/>
          <w:sz w:val="24"/>
          <w:szCs w:val="24"/>
        </w:rPr>
        <w:t>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 рассматривать несколько вариантов решения коммуникативной задачи в продуктивных видах речево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(говорении и письменной речи);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 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Интернет;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 использовать иноязычные словари и справочники, в том числе информационно-справочные системы в электронной форме;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 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1) 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f"/>
        <w:tblW w:w="12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"/>
        <w:gridCol w:w="2052"/>
        <w:gridCol w:w="819"/>
        <w:gridCol w:w="1714"/>
        <w:gridCol w:w="1783"/>
        <w:gridCol w:w="2872"/>
        <w:gridCol w:w="2228"/>
      </w:tblGrid>
      <w:tr w:rsidR="00746629">
        <w:trPr>
          <w:gridAfter w:val="1"/>
          <w:wAfter w:w="2228" w:type="dxa"/>
          <w:trHeight w:val="462"/>
        </w:trPr>
        <w:tc>
          <w:tcPr>
            <w:tcW w:w="749" w:type="dxa"/>
            <w:vMerge w:val="restart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2" w:type="dxa"/>
            <w:vMerge w:val="restart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316" w:type="dxa"/>
            <w:gridSpan w:val="3"/>
          </w:tcPr>
          <w:p w:rsidR="00746629" w:rsidRDefault="002444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72" w:type="dxa"/>
            <w:vMerge w:val="restart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46629">
        <w:trPr>
          <w:gridAfter w:val="1"/>
          <w:wAfter w:w="2228" w:type="dxa"/>
          <w:trHeight w:val="638"/>
        </w:trPr>
        <w:tc>
          <w:tcPr>
            <w:tcW w:w="749" w:type="dxa"/>
            <w:vMerge/>
            <w:vAlign w:val="center"/>
          </w:tcPr>
          <w:p w:rsidR="00746629" w:rsidRDefault="00746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746629" w:rsidRDefault="00746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14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83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872" w:type="dxa"/>
            <w:vMerge/>
          </w:tcPr>
          <w:p w:rsidR="00746629" w:rsidRDefault="00746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rPr>
          <w:gridAfter w:val="1"/>
          <w:wAfter w:w="2228" w:type="dxa"/>
        </w:trPr>
        <w:tc>
          <w:tcPr>
            <w:tcW w:w="749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Вводный урок.</w:t>
            </w:r>
          </w:p>
        </w:tc>
        <w:tc>
          <w:tcPr>
            <w:tcW w:w="819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2" w:type="dxa"/>
          </w:tcPr>
          <w:p w:rsidR="00746629" w:rsidRDefault="002444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единая коллекция ЦОР </w:t>
            </w:r>
          </w:p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6629">
        <w:trPr>
          <w:gridAfter w:val="1"/>
          <w:wAfter w:w="2228" w:type="dxa"/>
        </w:trPr>
        <w:tc>
          <w:tcPr>
            <w:tcW w:w="749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Стили жизни</w:t>
            </w:r>
          </w:p>
        </w:tc>
        <w:tc>
          <w:tcPr>
            <w:tcW w:w="819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746629" w:rsidRDefault="002444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единая коллекция ЦОР</w:t>
            </w:r>
          </w:p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6629">
        <w:trPr>
          <w:gridAfter w:val="1"/>
          <w:wAfter w:w="2228" w:type="dxa"/>
        </w:trPr>
        <w:tc>
          <w:tcPr>
            <w:tcW w:w="749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Экстремальные факты</w:t>
            </w:r>
          </w:p>
        </w:tc>
        <w:tc>
          <w:tcPr>
            <w:tcW w:w="819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1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746629" w:rsidRDefault="002444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единая коллекция ЦОР </w:t>
            </w:r>
          </w:p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6629">
        <w:trPr>
          <w:gridAfter w:val="1"/>
          <w:wAfter w:w="2228" w:type="dxa"/>
        </w:trPr>
        <w:tc>
          <w:tcPr>
            <w:tcW w:w="749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Душа и тело</w:t>
            </w:r>
          </w:p>
        </w:tc>
        <w:tc>
          <w:tcPr>
            <w:tcW w:w="819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1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746629" w:rsidRDefault="002444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 английский вместе</w:t>
            </w:r>
          </w:p>
          <w:p w:rsidR="00746629" w:rsidRDefault="002444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http://englishhome.narod.ru/</w:t>
              </w:r>
            </w:hyperlink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rPr>
          <w:gridAfter w:val="1"/>
          <w:wAfter w:w="2228" w:type="dxa"/>
        </w:trPr>
        <w:tc>
          <w:tcPr>
            <w:tcW w:w="749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746629" w:rsidRDefault="00244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Искусство и развлечения</w:t>
            </w:r>
          </w:p>
        </w:tc>
        <w:tc>
          <w:tcPr>
            <w:tcW w:w="819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1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746629" w:rsidRDefault="002444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 английский вместе</w:t>
            </w:r>
          </w:p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http://englishhome.narod.ru/</w:t>
              </w:r>
            </w:hyperlink>
          </w:p>
        </w:tc>
      </w:tr>
      <w:tr w:rsidR="00746629">
        <w:trPr>
          <w:gridAfter w:val="1"/>
          <w:wAfter w:w="2228" w:type="dxa"/>
        </w:trPr>
        <w:tc>
          <w:tcPr>
            <w:tcW w:w="749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Революционные открытия, прорывы</w:t>
            </w:r>
          </w:p>
        </w:tc>
        <w:tc>
          <w:tcPr>
            <w:tcW w:w="819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1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 английский вместе</w:t>
            </w:r>
          </w:p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http://englishhome.narod.ru/</w:t>
              </w:r>
            </w:hyperlink>
          </w:p>
          <w:p w:rsidR="00746629" w:rsidRDefault="00746629">
            <w:pPr>
              <w:rPr>
                <w:rFonts w:ascii="Times New Roman" w:eastAsia="Times New Roman" w:hAnsi="Times New Roman" w:cs="Times New Roman"/>
              </w:rPr>
            </w:pP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rPr>
          <w:gridAfter w:val="1"/>
          <w:wAfter w:w="2228" w:type="dxa"/>
        </w:trPr>
        <w:tc>
          <w:tcPr>
            <w:tcW w:w="749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746629" w:rsidRDefault="00244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Назад в прошлое</w:t>
            </w:r>
          </w:p>
        </w:tc>
        <w:tc>
          <w:tcPr>
            <w:tcW w:w="819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1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746629" w:rsidRDefault="002444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единая коллекция ЦОР</w:t>
            </w:r>
          </w:p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746629">
        <w:trPr>
          <w:gridAfter w:val="1"/>
          <w:wAfter w:w="2228" w:type="dxa"/>
        </w:trPr>
        <w:tc>
          <w:tcPr>
            <w:tcW w:w="749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746629" w:rsidRDefault="00244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819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6629">
        <w:tc>
          <w:tcPr>
            <w:tcW w:w="2801" w:type="dxa"/>
            <w:gridSpan w:val="2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819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71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6629" w:rsidRDefault="002444D0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ПОУРОЧНОЕ ПЛАНИРОВАНИЕ</w:t>
      </w:r>
    </w:p>
    <w:tbl>
      <w:tblPr>
        <w:tblStyle w:val="a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2086"/>
        <w:gridCol w:w="677"/>
        <w:gridCol w:w="1362"/>
        <w:gridCol w:w="1415"/>
        <w:gridCol w:w="984"/>
        <w:gridCol w:w="2328"/>
      </w:tblGrid>
      <w:tr w:rsidR="00746629">
        <w:trPr>
          <w:trHeight w:val="462"/>
        </w:trPr>
        <w:tc>
          <w:tcPr>
            <w:tcW w:w="493" w:type="dxa"/>
            <w:vMerge w:val="restart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6" w:type="dxa"/>
            <w:vMerge w:val="restart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454" w:type="dxa"/>
            <w:gridSpan w:val="3"/>
          </w:tcPr>
          <w:p w:rsidR="00746629" w:rsidRDefault="002444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84" w:type="dxa"/>
            <w:vMerge w:val="restart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328" w:type="dxa"/>
            <w:vMerge w:val="restart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46629">
        <w:trPr>
          <w:trHeight w:val="638"/>
        </w:trPr>
        <w:tc>
          <w:tcPr>
            <w:tcW w:w="493" w:type="dxa"/>
            <w:vMerge/>
            <w:vAlign w:val="center"/>
          </w:tcPr>
          <w:p w:rsidR="00746629" w:rsidRDefault="00746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746629" w:rsidRDefault="00746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415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84" w:type="dxa"/>
            <w:vMerge/>
          </w:tcPr>
          <w:p w:rsidR="00746629" w:rsidRDefault="00746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746629" w:rsidRDefault="00746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</w:t>
            </w:r>
          </w:p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https://m.edsoo.ru/835407f0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жизни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https://m.edsoo.ru/835407f0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шок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746629" w:rsidRDefault="00244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Культурный шок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Врата в Америку.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https://m.edsoo.ru/83541254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746629" w:rsidRDefault="00244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Повседневный английский. Аэропорт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https://m.edsoo.ru/8354107e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Альтернативный образ жизни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не дома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не дома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https://m.edsoo.ru/8354138a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Повседневные проблемы и неприятности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https://m.edsoo.ru/8354138a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Гражданская ответственность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https://m.edsoo.ru/8354138a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Эссе «за» и «против»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Эссе «за» и «против»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умения.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https://m.edsoo.ru/835419f2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умения.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https://m.edsoo.ru/83541b82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на практике.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https://m.edsoo.ru/83541b82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1 модулю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Экстремальные факты</w:t>
            </w:r>
          </w:p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(Вводный урок)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 бы осмелился?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ты бы осмелился?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фантастики к реальности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https://m.edsoo.ru/83542866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фантастики к реальности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https://m.edsoo.ru/83542262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культуры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https://m.edsoo.ru/83542866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в формате ОГЭ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3542262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Экстремальные условия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Необычный образ жизни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https://m.edsoo.ru/8354253c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Письмо, Эссе «Личное мнение»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https://m.edsoo.ru/83541ee8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Письмо, Эссе «Личное мнение»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https://m.edsoo.ru/83542c80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на практике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https://m.edsoo.ru/83542c80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https://m.edsoo.ru/8354336a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2 модулю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https://m.edsoo.ru/8352f4dc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в Интернете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https://m.edsoo.ru/835439c8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первый триместр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https://m.edsoo.ru/83542ff0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и тело. Вводный урок.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https://m.edsoo.ru/835434fa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и тело.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https://m.edsoo.ru/83542eb0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Одержимые здоровьем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https://m.edsoo.ru/8354366c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Одержимые здоровьем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https://m.edsoo.ru/8354366c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культуры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https://m.edsoo.ru/83544346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мониторинг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https://m.edsoo.ru/83544346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Повседневный английский. Симптомы и лекарства.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https://m.edsoo.ru/83541542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здоровье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https://m.edsoo.ru/83544346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здоровье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https://m.edsoo.ru/83541542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Умственное здоровье.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Говорение: выбор, причина, рекомендации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Физиология, социология и психология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https://m.edsoo.ru/83544832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Отчет (советы, рекомендации)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https://m.edsoo.ru/83530698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в формате ОГЭ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https://m.edsoo.ru/83545430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https://m.edsoo.ru/83545430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на практике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https://m.edsoo.ru/863c9c16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 урок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3 модулю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развлечения. Вводный урок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фестивали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https://m.edsoo.ru/863c9478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https://m.edsoo.ru/863c7e8e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на сцене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https://m.edsoo.ru/863c9054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Сорвиголовы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Сорвиголовы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https://m.edsoo.ru/863c9612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культуры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Повседневный английский. Покупая официальную одежду.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Помогая людям с помощью искусства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https://m.edsoo.ru/863c8ec4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Помогая людям с помощью искусства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https://m.edsoo.ru/863c8668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искусств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https://m.edsoo.ru/863c87ee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искусств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 и СМИ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https://m.edsoo.ru/863ca5a8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медиа курсы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https://m.edsoo.ru/863ca436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86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Рецензии, обзоры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Рецензии, обзоры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https://m.edsoo.ru/863ca5a8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 фильм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https://m.edsoo.ru/863ca436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второй триместр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https://m.edsoo.ru/863ca8fa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https://m.edsoo.ru/863ca706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 и языковые навыки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на практике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4 модулю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Прорывы. Вводный урок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https://m.edsoo.ru/863cba34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https://m.edsoo.ru/863cb70a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идеи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идеи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  культуры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https://m.edsoo.ru/863cb598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Повседневный английский. Уговоры.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неизвестного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неизвестного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https://m.edsoo.ru/863ca8fa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мониторинг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https://m.edsoo.ru/863ca706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Изобретения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умения. Успех в карьере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Наука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Рассказ.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https://m.edsoo.ru/863cba34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https://m.edsoo.ru/863cb70a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навыки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на практике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неделя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https://m.edsoo.ru/863cb598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5 модулю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 в прошлое. Вводный урок.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работа в формате ОГЭ 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Кораблекрушения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https://m.edsoo.ru/863cb8d6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Кораблекрушения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прошлом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https://m.edsoo.ru/863cc0ec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прошлом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культуры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https://m.edsoo.ru/863cbcf0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Повседневный английский. Убеждаем посетить достопримечательность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https://m.edsoo.ru/863cbba6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ерянные города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Археологические раскопки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https://m.edsoo.ru/863cbed0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Подземный мир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https://m.edsoo.ru/863cc43e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Подземный мир</w:t>
            </w:r>
          </w:p>
          <w:p w:rsidR="00746629" w:rsidRDefault="007466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https://m.edsoo.ru/863cc8f8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акции протеста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https://m.edsoo.ru/863cc8f8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история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Описание места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https://m.edsoo.ru/863cb8d6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 и лексико-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грамматические навыки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умения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https://m.edsoo.ru/863cc0ec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на практике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https://m.edsoo.ru/863cbcf0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https://m.edsoo.ru/863cbba6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6 модулю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https://m.edsoo.ru/863cbed0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Употребление настоящих времен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https://m.edsoo.ru/863cc43e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Употребление прошедших времен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https://m.edsoo.ru/863cc8f8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Употребление будущих времен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2328" w:type="dxa"/>
            <w:vAlign w:val="center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https://m.edsoo.ru/863cc8f8</w:t>
              </w:r>
            </w:hyperlink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Согласование времен.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Косвенная речь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493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86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Сослагательное наклонение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2328" w:type="dxa"/>
            <w:vAlign w:val="center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629">
        <w:tc>
          <w:tcPr>
            <w:tcW w:w="2579" w:type="dxa"/>
            <w:gridSpan w:val="2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677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62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746629" w:rsidRDefault="00244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2" w:type="dxa"/>
            <w:gridSpan w:val="2"/>
          </w:tcPr>
          <w:p w:rsidR="00746629" w:rsidRDefault="00746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6629" w:rsidRDefault="00746629">
      <w:pPr>
        <w:rPr>
          <w:rFonts w:ascii="Times New Roman" w:eastAsia="Times New Roman" w:hAnsi="Times New Roman" w:cs="Times New Roman"/>
        </w:rPr>
      </w:pP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ОБЯЗАТЕЛЬНЫЕ УЧЕБНЫЕ МАТЕРИАЛЫ ДЛЯ УЧЕНИКА</w:t>
      </w:r>
    </w:p>
    <w:p w:rsidR="00746629" w:rsidRDefault="002444D0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«Звёздный английский» для 9 класса:</w:t>
      </w:r>
    </w:p>
    <w:p w:rsidR="00746629" w:rsidRDefault="002444D0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Рабочая тетрадь;</w:t>
      </w:r>
    </w:p>
    <w:p w:rsidR="00746629" w:rsidRDefault="002444D0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Контрольные задания;</w:t>
      </w:r>
    </w:p>
    <w:p w:rsidR="00746629" w:rsidRPr="002444D0" w:rsidRDefault="002444D0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44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Языковой</w:t>
      </w:r>
      <w:r w:rsidRPr="00244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портфель</w:t>
      </w:r>
      <w:r w:rsidRPr="00244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(My Language Portfolio)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​‌‌​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​‌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МЕТОДИЧЕСКИЕ МАТЕРИАЛЫ ДЛЯ УЧИТЕЛЯ</w:t>
      </w:r>
    </w:p>
    <w:p w:rsidR="00746629" w:rsidRDefault="002444D0">
      <w:pPr>
        <w:shd w:val="clear" w:color="auto" w:fill="FFFFFF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​‌‌​ </w:t>
      </w:r>
    </w:p>
    <w:p w:rsidR="00746629" w:rsidRDefault="002444D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Примерные программы по учебным предметам. Иностранный язык. 5–9 классы. – М.: Просвещение, 2019. – (Серия «Стандарты второго поколения.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746629" w:rsidRDefault="002444D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(МР3) к учебнику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для 9-х классов.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Expresss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Просвещение.</w:t>
      </w:r>
    </w:p>
    <w:p w:rsidR="00746629" w:rsidRDefault="002444D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К.М Баранова, Д. Дули, В.В Копылова, В. Эванс. Английский язык: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бник для 9-х классов общеобразовательных учреждений.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Expresss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2020.</w:t>
      </w:r>
    </w:p>
    <w:p w:rsidR="00746629" w:rsidRDefault="002444D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К.М Баранова, Д. Дули, В.В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Копылова,,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Эванс. Английский язык: Книга для учителя к учебнику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для 9-х классов общеобразовательных учреждений.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2019.</w:t>
      </w:r>
    </w:p>
    <w:p w:rsidR="00746629" w:rsidRDefault="002444D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К.М Баранова, Д. Дули, В.В Копылова, В. Эванс Английский язык: Рабочая тетрадь к учебнику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Starligh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для 9-х   классов общеобразовательных учреждений.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Expresss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2022.</w:t>
      </w:r>
    </w:p>
    <w:p w:rsidR="00746629" w:rsidRDefault="002444D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К.М Баранова, Д. Дули, В.В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опылова, В. Эванс. Программа курса английского языка к УМК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для 2-9 классов общеобразовательных учреждений.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Expresss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2019.</w:t>
      </w:r>
    </w:p>
    <w:p w:rsidR="00746629" w:rsidRDefault="002444D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К.М Баранова, Д. Дули, В.В Копылова, В. Эванс. Программа курса английского языка к УМК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Starlig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для 2-9 классов общеобразовательных учреждений.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Expresss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2019.</w:t>
      </w:r>
    </w:p>
    <w:p w:rsidR="00746629" w:rsidRPr="002444D0" w:rsidRDefault="002444D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К.М Баранова, Д. Дули, В.В Копылова, В. Эванс. Тестовая</w:t>
      </w:r>
      <w:r w:rsidRPr="00244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</w:t>
      </w:r>
      <w:r w:rsidRPr="00244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44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учебнику</w:t>
      </w:r>
      <w:r w:rsidRPr="00244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«Starlight 9», </w:t>
      </w:r>
      <w:proofErr w:type="spellStart"/>
      <w:r w:rsidRPr="00244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Expresss</w:t>
      </w:r>
      <w:proofErr w:type="spellEnd"/>
      <w:r w:rsidRPr="00244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Publishing</w:t>
      </w:r>
    </w:p>
    <w:p w:rsidR="00746629" w:rsidRPr="002444D0" w:rsidRDefault="00746629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РЭШ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ФОКСФОРД</w:t>
      </w:r>
    </w:p>
    <w:p w:rsidR="00746629" w:rsidRDefault="002444D0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Сайт дополнительных образовательных ресурсов УМК серии «Звёздный английский» http://prosv.ru/umk</w:t>
      </w:r>
    </w:p>
    <w:p w:rsidR="00746629" w:rsidRDefault="00746629">
      <w:pPr>
        <w:rPr>
          <w:rFonts w:ascii="Times New Roman" w:eastAsia="Times New Roman" w:hAnsi="Times New Roman" w:cs="Times New Roman"/>
        </w:rPr>
      </w:pPr>
    </w:p>
    <w:sectPr w:rsidR="0074662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BF5"/>
    <w:multiLevelType w:val="multilevel"/>
    <w:tmpl w:val="F9B8B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5D698C"/>
    <w:multiLevelType w:val="multilevel"/>
    <w:tmpl w:val="EAB49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EA75EF4"/>
    <w:multiLevelType w:val="multilevel"/>
    <w:tmpl w:val="F47CB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EE5153B"/>
    <w:multiLevelType w:val="multilevel"/>
    <w:tmpl w:val="5E1A8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6A3C"/>
    <w:multiLevelType w:val="multilevel"/>
    <w:tmpl w:val="9FF62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91578A9"/>
    <w:multiLevelType w:val="multilevel"/>
    <w:tmpl w:val="6F081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20253A9"/>
    <w:multiLevelType w:val="multilevel"/>
    <w:tmpl w:val="6B2A8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C5A46F7"/>
    <w:multiLevelType w:val="multilevel"/>
    <w:tmpl w:val="77AC7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BF56974"/>
    <w:multiLevelType w:val="multilevel"/>
    <w:tmpl w:val="C5004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1577394"/>
    <w:multiLevelType w:val="multilevel"/>
    <w:tmpl w:val="7194A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FB3592B"/>
    <w:multiLevelType w:val="multilevel"/>
    <w:tmpl w:val="FD369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8E046B9"/>
    <w:multiLevelType w:val="multilevel"/>
    <w:tmpl w:val="F7CAA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1C1753A"/>
    <w:multiLevelType w:val="multilevel"/>
    <w:tmpl w:val="E7CE6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45A23BB"/>
    <w:multiLevelType w:val="multilevel"/>
    <w:tmpl w:val="FF38A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4D631E5"/>
    <w:multiLevelType w:val="multilevel"/>
    <w:tmpl w:val="CC94E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57B6C24"/>
    <w:multiLevelType w:val="multilevel"/>
    <w:tmpl w:val="FDECE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65E846D4"/>
    <w:multiLevelType w:val="multilevel"/>
    <w:tmpl w:val="D114A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A824D1A"/>
    <w:multiLevelType w:val="multilevel"/>
    <w:tmpl w:val="6032E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C4C7DFD"/>
    <w:multiLevelType w:val="multilevel"/>
    <w:tmpl w:val="2D0EE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2"/>
  </w:num>
  <w:num w:numId="7">
    <w:abstractNumId w:val="17"/>
  </w:num>
  <w:num w:numId="8">
    <w:abstractNumId w:val="12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  <w:num w:numId="17">
    <w:abstractNumId w:val="15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29"/>
    <w:rsid w:val="002444D0"/>
    <w:rsid w:val="0074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3F86B-F755-403A-91B5-7ADC353E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6F"/>
  </w:style>
  <w:style w:type="paragraph" w:styleId="1">
    <w:name w:val="heading 1"/>
    <w:basedOn w:val="a"/>
    <w:link w:val="10"/>
    <w:uiPriority w:val="1"/>
    <w:qFormat/>
    <w:rsid w:val="00096D7D"/>
    <w:pPr>
      <w:widowControl w:val="0"/>
      <w:autoSpaceDE w:val="0"/>
      <w:autoSpaceDN w:val="0"/>
      <w:spacing w:after="0" w:line="240" w:lineRule="auto"/>
      <w:ind w:left="29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096D7D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09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6D7D"/>
    <w:rPr>
      <w:b/>
      <w:bCs/>
    </w:rPr>
  </w:style>
  <w:style w:type="character" w:customStyle="1" w:styleId="placeholder-mask">
    <w:name w:val="placeholder-mask"/>
    <w:basedOn w:val="a0"/>
    <w:rsid w:val="00096D7D"/>
  </w:style>
  <w:style w:type="character" w:customStyle="1" w:styleId="placeholder">
    <w:name w:val="placeholder"/>
    <w:basedOn w:val="a0"/>
    <w:rsid w:val="00096D7D"/>
  </w:style>
  <w:style w:type="character" w:styleId="a6">
    <w:name w:val="Emphasis"/>
    <w:basedOn w:val="a0"/>
    <w:uiPriority w:val="20"/>
    <w:qFormat/>
    <w:rsid w:val="00096D7D"/>
    <w:rPr>
      <w:i/>
      <w:iCs/>
    </w:rPr>
  </w:style>
  <w:style w:type="paragraph" w:customStyle="1" w:styleId="msonormal0">
    <w:name w:val="msonormal"/>
    <w:basedOn w:val="a"/>
    <w:rsid w:val="0009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96D7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96D7D"/>
    <w:rPr>
      <w:color w:val="800080"/>
      <w:u w:val="single"/>
    </w:rPr>
  </w:style>
  <w:style w:type="table" w:styleId="a9">
    <w:name w:val="Table Grid"/>
    <w:basedOn w:val="a1"/>
    <w:uiPriority w:val="39"/>
    <w:rsid w:val="0009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96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60">
    <w:name w:val="Font Style60"/>
    <w:uiPriority w:val="99"/>
    <w:qFormat/>
    <w:rsid w:val="00096D7D"/>
    <w:rPr>
      <w:rFonts w:ascii="Segoe UI" w:hAnsi="Segoe UI" w:cs="Segoe UI" w:hint="default"/>
      <w:b/>
      <w:bCs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96D7D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096D7D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c">
    <w:name w:val="List Paragraph"/>
    <w:basedOn w:val="a"/>
    <w:qFormat/>
    <w:rsid w:val="007A10CF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m.edsoo.ru/8354138a" TargetMode="External"/><Relationship Id="rId26" Type="http://schemas.openxmlformats.org/officeDocument/2006/relationships/hyperlink" Target="https://m.edsoo.ru/83542866" TargetMode="External"/><Relationship Id="rId39" Type="http://schemas.openxmlformats.org/officeDocument/2006/relationships/hyperlink" Target="https://m.edsoo.ru/8354366c" TargetMode="External"/><Relationship Id="rId21" Type="http://schemas.openxmlformats.org/officeDocument/2006/relationships/hyperlink" Target="https://m.edsoo.ru/835419f2" TargetMode="External"/><Relationship Id="rId34" Type="http://schemas.openxmlformats.org/officeDocument/2006/relationships/hyperlink" Target="https://m.edsoo.ru/835439c8" TargetMode="External"/><Relationship Id="rId42" Type="http://schemas.openxmlformats.org/officeDocument/2006/relationships/hyperlink" Target="https://m.edsoo.ru/83541542" TargetMode="External"/><Relationship Id="rId47" Type="http://schemas.openxmlformats.org/officeDocument/2006/relationships/hyperlink" Target="https://m.edsoo.ru/83545430" TargetMode="External"/><Relationship Id="rId50" Type="http://schemas.openxmlformats.org/officeDocument/2006/relationships/hyperlink" Target="https://m.edsoo.ru/863c9478" TargetMode="External"/><Relationship Id="rId55" Type="http://schemas.openxmlformats.org/officeDocument/2006/relationships/hyperlink" Target="https://m.edsoo.ru/863c8668" TargetMode="External"/><Relationship Id="rId63" Type="http://schemas.openxmlformats.org/officeDocument/2006/relationships/hyperlink" Target="https://m.edsoo.ru/863cba34" TargetMode="External"/><Relationship Id="rId68" Type="http://schemas.openxmlformats.org/officeDocument/2006/relationships/hyperlink" Target="https://m.edsoo.ru/863cba34" TargetMode="External"/><Relationship Id="rId76" Type="http://schemas.openxmlformats.org/officeDocument/2006/relationships/hyperlink" Target="https://m.edsoo.ru/863cc43e" TargetMode="External"/><Relationship Id="rId84" Type="http://schemas.openxmlformats.org/officeDocument/2006/relationships/hyperlink" Target="https://m.edsoo.ru/863cc43e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s://m.edsoo.ru/863cb8d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3541254" TargetMode="External"/><Relationship Id="rId29" Type="http://schemas.openxmlformats.org/officeDocument/2006/relationships/hyperlink" Target="https://m.edsoo.ru/83541ee8" TargetMode="External"/><Relationship Id="rId11" Type="http://schemas.openxmlformats.org/officeDocument/2006/relationships/hyperlink" Target="http://englishhome.narod.ru/" TargetMode="External"/><Relationship Id="rId24" Type="http://schemas.openxmlformats.org/officeDocument/2006/relationships/hyperlink" Target="https://m.edsoo.ru/83542866" TargetMode="External"/><Relationship Id="rId32" Type="http://schemas.openxmlformats.org/officeDocument/2006/relationships/hyperlink" Target="https://m.edsoo.ru/8354336a" TargetMode="External"/><Relationship Id="rId37" Type="http://schemas.openxmlformats.org/officeDocument/2006/relationships/hyperlink" Target="https://m.edsoo.ru/83542eb0" TargetMode="External"/><Relationship Id="rId40" Type="http://schemas.openxmlformats.org/officeDocument/2006/relationships/hyperlink" Target="https://m.edsoo.ru/83544346" TargetMode="External"/><Relationship Id="rId45" Type="http://schemas.openxmlformats.org/officeDocument/2006/relationships/hyperlink" Target="https://m.edsoo.ru/83544832" TargetMode="External"/><Relationship Id="rId53" Type="http://schemas.openxmlformats.org/officeDocument/2006/relationships/hyperlink" Target="https://m.edsoo.ru/863c9612" TargetMode="External"/><Relationship Id="rId58" Type="http://schemas.openxmlformats.org/officeDocument/2006/relationships/hyperlink" Target="https://m.edsoo.ru/863ca436" TargetMode="External"/><Relationship Id="rId66" Type="http://schemas.openxmlformats.org/officeDocument/2006/relationships/hyperlink" Target="https://m.edsoo.ru/863ca8fa" TargetMode="External"/><Relationship Id="rId74" Type="http://schemas.openxmlformats.org/officeDocument/2006/relationships/hyperlink" Target="https://m.edsoo.ru/863cbba6" TargetMode="External"/><Relationship Id="rId79" Type="http://schemas.openxmlformats.org/officeDocument/2006/relationships/hyperlink" Target="https://m.edsoo.ru/863cb8d6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ca8fa" TargetMode="External"/><Relationship Id="rId82" Type="http://schemas.openxmlformats.org/officeDocument/2006/relationships/hyperlink" Target="https://m.edsoo.ru/863cbba6" TargetMode="External"/><Relationship Id="rId19" Type="http://schemas.openxmlformats.org/officeDocument/2006/relationships/hyperlink" Target="https://m.edsoo.ru/8354138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m.edsoo.ru/835407f0" TargetMode="External"/><Relationship Id="rId22" Type="http://schemas.openxmlformats.org/officeDocument/2006/relationships/hyperlink" Target="https://m.edsoo.ru/83541b82" TargetMode="External"/><Relationship Id="rId27" Type="http://schemas.openxmlformats.org/officeDocument/2006/relationships/hyperlink" Target="https://m.edsoo.ru/83542262" TargetMode="External"/><Relationship Id="rId30" Type="http://schemas.openxmlformats.org/officeDocument/2006/relationships/hyperlink" Target="https://m.edsoo.ru/83542c80" TargetMode="External"/><Relationship Id="rId35" Type="http://schemas.openxmlformats.org/officeDocument/2006/relationships/hyperlink" Target="https://m.edsoo.ru/83542ff0" TargetMode="External"/><Relationship Id="rId43" Type="http://schemas.openxmlformats.org/officeDocument/2006/relationships/hyperlink" Target="https://m.edsoo.ru/83544346" TargetMode="External"/><Relationship Id="rId48" Type="http://schemas.openxmlformats.org/officeDocument/2006/relationships/hyperlink" Target="https://m.edsoo.ru/83545430" TargetMode="External"/><Relationship Id="rId56" Type="http://schemas.openxmlformats.org/officeDocument/2006/relationships/hyperlink" Target="https://m.edsoo.ru/863c87ee" TargetMode="External"/><Relationship Id="rId64" Type="http://schemas.openxmlformats.org/officeDocument/2006/relationships/hyperlink" Target="https://m.edsoo.ru/863cb70a" TargetMode="External"/><Relationship Id="rId69" Type="http://schemas.openxmlformats.org/officeDocument/2006/relationships/hyperlink" Target="https://m.edsoo.ru/863cb70a" TargetMode="External"/><Relationship Id="rId77" Type="http://schemas.openxmlformats.org/officeDocument/2006/relationships/hyperlink" Target="https://m.edsoo.ru/863cc8f8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s://m.edsoo.ru/863c7e8e" TargetMode="External"/><Relationship Id="rId72" Type="http://schemas.openxmlformats.org/officeDocument/2006/relationships/hyperlink" Target="https://m.edsoo.ru/863cc0ec" TargetMode="External"/><Relationship Id="rId80" Type="http://schemas.openxmlformats.org/officeDocument/2006/relationships/hyperlink" Target="https://m.edsoo.ru/863cc0ec" TargetMode="External"/><Relationship Id="rId85" Type="http://schemas.openxmlformats.org/officeDocument/2006/relationships/hyperlink" Target="https://m.edsoo.ru/863cc8f8" TargetMode="External"/><Relationship Id="rId3" Type="http://schemas.openxmlformats.org/officeDocument/2006/relationships/styles" Target="styles.xml"/><Relationship Id="rId12" Type="http://schemas.openxmlformats.org/officeDocument/2006/relationships/hyperlink" Target="http://englishhome.narod.ru/" TargetMode="External"/><Relationship Id="rId17" Type="http://schemas.openxmlformats.org/officeDocument/2006/relationships/hyperlink" Target="https://m.edsoo.ru/8354107e" TargetMode="External"/><Relationship Id="rId25" Type="http://schemas.openxmlformats.org/officeDocument/2006/relationships/hyperlink" Target="https://m.edsoo.ru/83542262" TargetMode="External"/><Relationship Id="rId33" Type="http://schemas.openxmlformats.org/officeDocument/2006/relationships/hyperlink" Target="https://m.edsoo.ru/8352f4dc" TargetMode="External"/><Relationship Id="rId38" Type="http://schemas.openxmlformats.org/officeDocument/2006/relationships/hyperlink" Target="https://m.edsoo.ru/8354366c" TargetMode="External"/><Relationship Id="rId46" Type="http://schemas.openxmlformats.org/officeDocument/2006/relationships/hyperlink" Target="https://m.edsoo.ru/83530698" TargetMode="External"/><Relationship Id="rId59" Type="http://schemas.openxmlformats.org/officeDocument/2006/relationships/hyperlink" Target="https://m.edsoo.ru/863ca5a8" TargetMode="External"/><Relationship Id="rId67" Type="http://schemas.openxmlformats.org/officeDocument/2006/relationships/hyperlink" Target="https://m.edsoo.ru/863ca706" TargetMode="External"/><Relationship Id="rId20" Type="http://schemas.openxmlformats.org/officeDocument/2006/relationships/hyperlink" Target="https://m.edsoo.ru/8354138a" TargetMode="External"/><Relationship Id="rId41" Type="http://schemas.openxmlformats.org/officeDocument/2006/relationships/hyperlink" Target="https://m.edsoo.ru/83544346" TargetMode="External"/><Relationship Id="rId54" Type="http://schemas.openxmlformats.org/officeDocument/2006/relationships/hyperlink" Target="https://m.edsoo.ru/863c8ec4" TargetMode="External"/><Relationship Id="rId62" Type="http://schemas.openxmlformats.org/officeDocument/2006/relationships/hyperlink" Target="https://m.edsoo.ru/863ca706" TargetMode="External"/><Relationship Id="rId70" Type="http://schemas.openxmlformats.org/officeDocument/2006/relationships/hyperlink" Target="https://m.edsoo.ru/863cb598" TargetMode="External"/><Relationship Id="rId75" Type="http://schemas.openxmlformats.org/officeDocument/2006/relationships/hyperlink" Target="https://m.edsoo.ru/863cbed0" TargetMode="External"/><Relationship Id="rId83" Type="http://schemas.openxmlformats.org/officeDocument/2006/relationships/hyperlink" Target="https://m.edsoo.ru/863cbed0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835407f0" TargetMode="External"/><Relationship Id="rId23" Type="http://schemas.openxmlformats.org/officeDocument/2006/relationships/hyperlink" Target="https://m.edsoo.ru/83541b82" TargetMode="External"/><Relationship Id="rId28" Type="http://schemas.openxmlformats.org/officeDocument/2006/relationships/hyperlink" Target="https://m.edsoo.ru/8354253c" TargetMode="External"/><Relationship Id="rId36" Type="http://schemas.openxmlformats.org/officeDocument/2006/relationships/hyperlink" Target="https://m.edsoo.ru/835434fa" TargetMode="External"/><Relationship Id="rId49" Type="http://schemas.openxmlformats.org/officeDocument/2006/relationships/hyperlink" Target="https://m.edsoo.ru/863c9c16" TargetMode="External"/><Relationship Id="rId57" Type="http://schemas.openxmlformats.org/officeDocument/2006/relationships/hyperlink" Target="https://m.edsoo.ru/863ca5a8" TargetMode="External"/><Relationship Id="rId10" Type="http://schemas.openxmlformats.org/officeDocument/2006/relationships/hyperlink" Target="http://englishhome.narod.ru/" TargetMode="External"/><Relationship Id="rId31" Type="http://schemas.openxmlformats.org/officeDocument/2006/relationships/hyperlink" Target="https://m.edsoo.ru/83542c80" TargetMode="External"/><Relationship Id="rId44" Type="http://schemas.openxmlformats.org/officeDocument/2006/relationships/hyperlink" Target="https://m.edsoo.ru/83541542" TargetMode="External"/><Relationship Id="rId52" Type="http://schemas.openxmlformats.org/officeDocument/2006/relationships/hyperlink" Target="https://m.edsoo.ru/863c9054" TargetMode="External"/><Relationship Id="rId60" Type="http://schemas.openxmlformats.org/officeDocument/2006/relationships/hyperlink" Target="https://m.edsoo.ru/863ca436" TargetMode="External"/><Relationship Id="rId65" Type="http://schemas.openxmlformats.org/officeDocument/2006/relationships/hyperlink" Target="https://m.edsoo.ru/863cb598" TargetMode="External"/><Relationship Id="rId73" Type="http://schemas.openxmlformats.org/officeDocument/2006/relationships/hyperlink" Target="https://m.edsoo.ru/863cbcf0" TargetMode="External"/><Relationship Id="rId78" Type="http://schemas.openxmlformats.org/officeDocument/2006/relationships/hyperlink" Target="https://m.edsoo.ru/863cc8f8" TargetMode="External"/><Relationship Id="rId81" Type="http://schemas.openxmlformats.org/officeDocument/2006/relationships/hyperlink" Target="https://m.edsoo.ru/863cbcf0" TargetMode="External"/><Relationship Id="rId86" Type="http://schemas.openxmlformats.org/officeDocument/2006/relationships/hyperlink" Target="https://m.edsoo.ru/863cc8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3WROvnO3na1pus+XTvvwbsaUnA==">CgMxLjA4AHIhMVRVWGE0Sk5KblJJRHRnRG1SZ0ttTUlheUdjb1R2WTFG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8896</Words>
  <Characters>50709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2023-10-04T09:41:00Z</dcterms:created>
  <dcterms:modified xsi:type="dcterms:W3CDTF">2023-10-04T09:41:00Z</dcterms:modified>
</cp:coreProperties>
</file>