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D" w:rsidRPr="00957582" w:rsidRDefault="009C561D" w:rsidP="009C561D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_GoBack"/>
      <w:r w:rsidRPr="00957582">
        <w:rPr>
          <w:rFonts w:ascii="Times New Roman" w:eastAsia="Times New Roman" w:hAnsi="Times New Roman" w:cs="Times New Roman"/>
          <w:b/>
          <w:color w:val="1E90FF"/>
          <w:kern w:val="0"/>
          <w:sz w:val="36"/>
          <w:szCs w:val="36"/>
          <w:lang w:eastAsia="ru-RU" w:bidi="ar-SA"/>
        </w:rPr>
        <w:t>Профилактика детского дорожного травматизма и обучение детей правилами дорожного движения.</w:t>
      </w:r>
    </w:p>
    <w:bookmarkEnd w:id="0"/>
    <w:p w:rsidR="009C561D" w:rsidRPr="00957582" w:rsidRDefault="009C561D" w:rsidP="009C561D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Обучение самых маленьких участников дорожного движения детей правилам дорожного движени</w:t>
      </w:r>
      <w:proofErr w:type="gramStart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я-</w:t>
      </w:r>
      <w:proofErr w:type="gramEnd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это очень важная составляющая воспитательного процесса. Если ребенок с самого раннего детства будет приучен к соблюдению правил дорожного движения, то он в значительной степени будет защищен от попадания в ДТП.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основном дети попадают в дорожно-транспортные происшествия по двум причинам: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-детская невнимательность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-неправильные действия водителя.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Поэтому профилактика детского  травматизма сводится к двум основным причинам: прививание навыков правильного поведения на дороге у детей, разъяснительная работа с водительским составом.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При дорожно-транспортном происшествии с участием ребенка</w:t>
      </w:r>
      <w:proofErr w:type="gramStart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,</w:t>
      </w:r>
      <w:proofErr w:type="gramEnd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то ответственность в первую очередь лежит на водителе, как на взрослом и более опытном участнике дорожного движения.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Для водителя большим стрессом является наезд на пешехода, даже если при этом никто не пострадал. Поэтому лучше проявить максимум внимания, чем потом винить себя в данном происшествии. Водитель должен быть всегда внимателен при появлении детей на проезжей части и готов к любым неожиданностям и уметь предугадывать их поведение.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Водителю учитывать следующие особенности поведенческих реакций детей:</w:t>
      </w:r>
    </w:p>
    <w:p w:rsidR="009C561D" w:rsidRPr="00957582" w:rsidRDefault="009C561D" w:rsidP="009C561D">
      <w:pPr>
        <w:widowControl/>
        <w:tabs>
          <w:tab w:val="num" w:pos="720"/>
        </w:tabs>
        <w:suppressAutoHyphens w:val="0"/>
        <w:spacing w:before="100" w:beforeAutospacing="1"/>
        <w:ind w:left="720" w:hanging="36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1)      Дети зачастую не переходят размеренным шагом, а перебегают ее</w:t>
      </w:r>
      <w:r w:rsidRPr="00957582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</w:t>
      </w:r>
    </w:p>
    <w:p w:rsidR="009C561D" w:rsidRPr="00957582" w:rsidRDefault="009C561D" w:rsidP="009C561D">
      <w:pPr>
        <w:widowControl/>
        <w:tabs>
          <w:tab w:val="num" w:pos="720"/>
        </w:tabs>
        <w:suppressAutoHyphens w:val="0"/>
        <w:spacing w:before="100" w:beforeAutospacing="1"/>
        <w:ind w:left="720" w:hanging="36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2)      Дети не умеют правильно оценивать скорость движения транспортных средств и расстояние между ним и автомобилем.</w:t>
      </w:r>
    </w:p>
    <w:p w:rsidR="009C561D" w:rsidRPr="00957582" w:rsidRDefault="009C561D" w:rsidP="009C561D">
      <w:pPr>
        <w:widowControl/>
        <w:tabs>
          <w:tab w:val="num" w:pos="720"/>
        </w:tabs>
        <w:suppressAutoHyphens w:val="0"/>
        <w:spacing w:before="100" w:beforeAutospacing="1"/>
        <w:ind w:left="720" w:hanging="36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3)      Дети нередко переходят дорогу, не глядя по сторонам.</w:t>
      </w:r>
    </w:p>
    <w:p w:rsidR="009C561D" w:rsidRPr="00957582" w:rsidRDefault="009C561D" w:rsidP="009C561D">
      <w:pPr>
        <w:widowControl/>
        <w:tabs>
          <w:tab w:val="num" w:pos="720"/>
        </w:tabs>
        <w:suppressAutoHyphens w:val="0"/>
        <w:spacing w:before="100" w:beforeAutospacing="1"/>
        <w:ind w:left="720" w:hanging="36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4)      Внимание ребенка во время перехода дороги может быть сконцентрировано на чем-то своем</w:t>
      </w:r>
      <w:proofErr w:type="gramStart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,</w:t>
      </w:r>
      <w:proofErr w:type="gramEnd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а не на дорожной ситуации</w:t>
      </w:r>
    </w:p>
    <w:p w:rsidR="009C561D" w:rsidRPr="00957582" w:rsidRDefault="009C561D" w:rsidP="009C561D">
      <w:pPr>
        <w:widowControl/>
        <w:tabs>
          <w:tab w:val="num" w:pos="720"/>
        </w:tabs>
        <w:suppressAutoHyphens w:val="0"/>
        <w:spacing w:before="100" w:beforeAutospacing="1"/>
        <w:ind w:left="720" w:hanging="36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5)      Дети имеют свойства неожиданно возникать на проезжей части «из ниоткуда», а точнее</w:t>
      </w:r>
      <w:proofErr w:type="gramStart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,</w:t>
      </w:r>
      <w:proofErr w:type="gramEnd"/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выбегать из-за угла, припаркованных машин.</w:t>
      </w:r>
    </w:p>
    <w:p w:rsidR="009C561D" w:rsidRPr="00957582" w:rsidRDefault="009C561D" w:rsidP="009C561D">
      <w:pPr>
        <w:widowControl/>
        <w:suppressAutoHyphens w:val="0"/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5758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Родителям всегда следует терпеливо объяснять своим детям, каким должно быть правильное поведение на дороге. Кроме того, родители сами не должны пренебрегать правилами безопасной перевозки детей  в личном автотранспорте, ребенок всегда должен, пристегнут ремнем безопасностями.</w:t>
      </w:r>
    </w:p>
    <w:p w:rsidR="009C561D" w:rsidRDefault="009C561D" w:rsidP="009C561D"/>
    <w:p w:rsidR="00174F96" w:rsidRDefault="00174F96"/>
    <w:sectPr w:rsidR="0017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BF"/>
    <w:rsid w:val="00174F96"/>
    <w:rsid w:val="004F03BF"/>
    <w:rsid w:val="009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D"/>
    <w:pPr>
      <w:widowControl w:val="0"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D"/>
    <w:pPr>
      <w:widowControl w:val="0"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2</cp:revision>
  <dcterms:created xsi:type="dcterms:W3CDTF">2012-12-12T11:43:00Z</dcterms:created>
  <dcterms:modified xsi:type="dcterms:W3CDTF">2012-12-12T11:43:00Z</dcterms:modified>
</cp:coreProperties>
</file>