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9D" w:rsidRDefault="00EB4AA5">
      <w:pPr>
        <w:pStyle w:val="24"/>
        <w:shd w:val="clear" w:color="auto" w:fill="auto"/>
        <w:spacing w:before="0" w:after="160"/>
        <w:ind w:firstLine="0"/>
        <w:jc w:val="right"/>
      </w:pPr>
      <w:bookmarkStart w:id="0" w:name="_GoBack"/>
      <w:bookmarkEnd w:id="0"/>
      <w:r>
        <w:t>ПРИЛОЖЕНИЕ 1.</w:t>
      </w:r>
    </w:p>
    <w:p w:rsidR="001E0A9D" w:rsidRDefault="00EB4AA5">
      <w:pPr>
        <w:pStyle w:val="60"/>
        <w:shd w:val="clear" w:color="auto" w:fill="auto"/>
        <w:spacing w:after="160" w:line="310" w:lineRule="exact"/>
        <w:ind w:firstLine="0"/>
        <w:jc w:val="right"/>
      </w:pPr>
      <w:r>
        <w:t>Маркеры склонности несовершеннолетних к деструктивному поведению</w:t>
      </w:r>
    </w:p>
    <w:p w:rsidR="001E0A9D" w:rsidRDefault="00EB4AA5">
      <w:pPr>
        <w:pStyle w:val="24"/>
        <w:numPr>
          <w:ilvl w:val="0"/>
          <w:numId w:val="5"/>
        </w:numPr>
        <w:shd w:val="clear" w:color="auto" w:fill="auto"/>
        <w:tabs>
          <w:tab w:val="left" w:pos="282"/>
        </w:tabs>
        <w:spacing w:before="0" w:after="24"/>
        <w:ind w:firstLine="0"/>
        <w:jc w:val="both"/>
      </w:pPr>
      <w:r>
        <w:t>Внешний вид:</w:t>
      </w:r>
    </w:p>
    <w:p w:rsidR="001E0A9D" w:rsidRDefault="00EB4AA5">
      <w:pPr>
        <w:pStyle w:val="24"/>
        <w:numPr>
          <w:ilvl w:val="0"/>
          <w:numId w:val="2"/>
        </w:numPr>
        <w:shd w:val="clear" w:color="auto" w:fill="auto"/>
        <w:tabs>
          <w:tab w:val="left" w:pos="389"/>
        </w:tabs>
        <w:spacing w:before="0" w:after="0" w:line="480" w:lineRule="exact"/>
        <w:ind w:firstLine="0"/>
        <w:jc w:val="both"/>
      </w:pPr>
      <w:r>
        <w:t xml:space="preserve">одежда с агрессивными надписями и изображениями: «Ненависть», </w:t>
      </w:r>
      <w:r w:rsidRPr="004E448D">
        <w:rPr>
          <w:lang w:eastAsia="en-US" w:bidi="en-US"/>
        </w:rPr>
        <w:t>«</w:t>
      </w:r>
      <w:r>
        <w:rPr>
          <w:lang w:val="en-US" w:eastAsia="en-US" w:bidi="en-US"/>
        </w:rPr>
        <w:t>Natural</w:t>
      </w:r>
      <w:r w:rsidRPr="004E448D">
        <w:rPr>
          <w:lang w:eastAsia="en-US" w:bidi="en-US"/>
        </w:rPr>
        <w:t xml:space="preserve"> </w:t>
      </w:r>
      <w:r>
        <w:rPr>
          <w:lang w:val="en-US" w:eastAsia="en-US" w:bidi="en-US"/>
        </w:rPr>
        <w:t>Selection</w:t>
      </w:r>
      <w:r w:rsidRPr="004E448D">
        <w:rPr>
          <w:lang w:eastAsia="en-US" w:bidi="en-US"/>
        </w:rPr>
        <w:t xml:space="preserve">» </w:t>
      </w:r>
      <w:r>
        <w:t xml:space="preserve">(естественный отбор), </w:t>
      </w:r>
      <w:r w:rsidRPr="004E448D">
        <w:rPr>
          <w:lang w:eastAsia="en-US" w:bidi="en-US"/>
        </w:rPr>
        <w:t>«</w:t>
      </w:r>
      <w:r>
        <w:rPr>
          <w:lang w:val="en-US" w:eastAsia="en-US" w:bidi="en-US"/>
        </w:rPr>
        <w:t>Wrath</w:t>
      </w:r>
      <w:r w:rsidRPr="004E448D">
        <w:rPr>
          <w:lang w:eastAsia="en-US" w:bidi="en-US"/>
        </w:rPr>
        <w:t xml:space="preserve">» </w:t>
      </w:r>
      <w:r>
        <w:t xml:space="preserve">(гнев), </w:t>
      </w:r>
      <w:r w:rsidRPr="004E448D">
        <w:rPr>
          <w:lang w:eastAsia="en-US" w:bidi="en-US"/>
        </w:rPr>
        <w:t>«</w:t>
      </w:r>
      <w:r>
        <w:rPr>
          <w:lang w:val="en-US" w:eastAsia="en-US" w:bidi="en-US"/>
        </w:rPr>
        <w:t>shooting</w:t>
      </w:r>
      <w:r w:rsidRPr="004E448D">
        <w:rPr>
          <w:lang w:eastAsia="en-US" w:bidi="en-US"/>
        </w:rPr>
        <w:t xml:space="preserve">» </w:t>
      </w:r>
      <w:r>
        <w:t xml:space="preserve">(стрельба), «А.С.А.В.» «АН </w:t>
      </w:r>
      <w:r>
        <w:rPr>
          <w:lang w:val="en-US" w:eastAsia="en-US" w:bidi="en-US"/>
        </w:rPr>
        <w:t>Cops</w:t>
      </w:r>
      <w:r w:rsidRPr="004E448D">
        <w:rPr>
          <w:lang w:eastAsia="en-US" w:bidi="en-US"/>
        </w:rPr>
        <w:t xml:space="preserve"> </w:t>
      </w:r>
      <w:r>
        <w:rPr>
          <w:lang w:val="en-US" w:eastAsia="en-US" w:bidi="en-US"/>
        </w:rPr>
        <w:t>Are</w:t>
      </w:r>
      <w:r w:rsidRPr="004E448D">
        <w:rPr>
          <w:lang w:eastAsia="en-US" w:bidi="en-US"/>
        </w:rPr>
        <w:t xml:space="preserve"> </w:t>
      </w:r>
      <w:r>
        <w:rPr>
          <w:lang w:val="en-US" w:eastAsia="en-US" w:bidi="en-US"/>
        </w:rPr>
        <w:t>Bastards</w:t>
      </w:r>
      <w:r w:rsidRPr="004E448D">
        <w:rPr>
          <w:lang w:eastAsia="en-US" w:bidi="en-US"/>
        </w:rPr>
        <w:t xml:space="preserve">» </w:t>
      </w:r>
      <w:r>
        <w:t xml:space="preserve">«Все менты - ублюдки», </w:t>
      </w:r>
      <w:r w:rsidRPr="004E448D">
        <w:rPr>
          <w:lang w:eastAsia="en-US" w:bidi="en-US"/>
        </w:rPr>
        <w:t>«</w:t>
      </w:r>
      <w:r>
        <w:rPr>
          <w:lang w:val="en-US" w:eastAsia="en-US" w:bidi="en-US"/>
        </w:rPr>
        <w:t>Ave</w:t>
      </w:r>
      <w:r w:rsidRPr="004E448D">
        <w:rPr>
          <w:lang w:eastAsia="en-US" w:bidi="en-US"/>
        </w:rPr>
        <w:t xml:space="preserve"> </w:t>
      </w:r>
      <w:r>
        <w:rPr>
          <w:lang w:val="en-US" w:eastAsia="en-US" w:bidi="en-US"/>
        </w:rPr>
        <w:t>Satan</w:t>
      </w:r>
      <w:r w:rsidRPr="004E448D">
        <w:rPr>
          <w:lang w:eastAsia="en-US" w:bidi="en-US"/>
        </w:rPr>
        <w:t xml:space="preserve">» </w:t>
      </w:r>
      <w:r>
        <w:t>(слава сатане), «Во имя Сатаны», «Нормальные</w:t>
      </w:r>
      <w:r>
        <w:t xml:space="preserve"> люди бояться меня», «Нечего терять», «Оффник» (околофутбольный фанат) и т.п.; футболки со следующими изображениями: воровская звезда, люди с оружием, кровь, перевернутый крест, перевернутая пентаграмма, нацистская символика, символика СССР и другие агресс</w:t>
      </w:r>
      <w:r>
        <w:t>ивные изображения и надписи;</w:t>
      </w:r>
    </w:p>
    <w:p w:rsidR="001E0A9D" w:rsidRDefault="00EB4AA5">
      <w:pPr>
        <w:pStyle w:val="24"/>
        <w:numPr>
          <w:ilvl w:val="0"/>
          <w:numId w:val="2"/>
        </w:numPr>
        <w:shd w:val="clear" w:color="auto" w:fill="auto"/>
        <w:tabs>
          <w:tab w:val="left" w:pos="298"/>
        </w:tabs>
        <w:spacing w:before="0" w:after="0" w:line="480" w:lineRule="exact"/>
        <w:ind w:firstLine="0"/>
        <w:jc w:val="both"/>
      </w:pPr>
      <w:r>
        <w:t xml:space="preserve">наушники - подросток большую часть времени ходит в наушниках и избегает общения с окружающими. Такое поведение указывает на стремление подростка закрыться от реального мира, отделиться от окружающих, и желание погрузиться в </w:t>
      </w:r>
      <w:r>
        <w:t>свой внутренний мир, свои переживания и фантазии;</w:t>
      </w:r>
    </w:p>
    <w:p w:rsidR="001E0A9D" w:rsidRDefault="00EB4AA5">
      <w:pPr>
        <w:pStyle w:val="24"/>
        <w:numPr>
          <w:ilvl w:val="0"/>
          <w:numId w:val="2"/>
        </w:numPr>
        <w:shd w:val="clear" w:color="auto" w:fill="auto"/>
        <w:tabs>
          <w:tab w:val="left" w:pos="284"/>
        </w:tabs>
        <w:spacing w:before="0" w:after="0" w:line="475" w:lineRule="exact"/>
        <w:ind w:firstLine="0"/>
        <w:jc w:val="both"/>
      </w:pPr>
      <w:r>
        <w:t>пирсинг - у подростка много пирсинга в ушах и на лице. От 4 и более суммарных проколов у девочек, от 2 и более проколов у мальчиков - свидетельствует о склонности к саморазрушительному поведению;</w:t>
      </w:r>
    </w:p>
    <w:p w:rsidR="001E0A9D" w:rsidRDefault="00EB4AA5">
      <w:pPr>
        <w:pStyle w:val="24"/>
        <w:numPr>
          <w:ilvl w:val="0"/>
          <w:numId w:val="2"/>
        </w:numPr>
        <w:shd w:val="clear" w:color="auto" w:fill="auto"/>
        <w:tabs>
          <w:tab w:val="left" w:pos="298"/>
        </w:tabs>
        <w:spacing w:before="0" w:after="0" w:line="475" w:lineRule="exact"/>
        <w:ind w:firstLine="0"/>
        <w:jc w:val="both"/>
      </w:pPr>
      <w:r>
        <w:t>телесные п</w:t>
      </w:r>
      <w:r>
        <w:t>овреждения - на теле подростка есть царапины и синяки. Если синяки, царапины и повреждения появляются на теле подростка чаще 2 раз в месяц - это может указывать на осознанное или не осознанное желание причинить себе вред самостоятельно или опосредованно. К</w:t>
      </w:r>
      <w:r>
        <w:t xml:space="preserve"> данному пункту, в том числе относятся случаи, когда подростки как бы случайно ударяются, падают или получают синяки по невнимательности.</w:t>
      </w:r>
    </w:p>
    <w:p w:rsidR="001E0A9D" w:rsidRDefault="00EB4AA5">
      <w:pPr>
        <w:pStyle w:val="24"/>
        <w:numPr>
          <w:ilvl w:val="0"/>
          <w:numId w:val="5"/>
        </w:numPr>
        <w:shd w:val="clear" w:color="auto" w:fill="auto"/>
        <w:tabs>
          <w:tab w:val="left" w:pos="366"/>
        </w:tabs>
        <w:spacing w:before="0" w:after="47"/>
        <w:ind w:firstLine="0"/>
        <w:jc w:val="both"/>
      </w:pPr>
      <w:r>
        <w:t>Поведенческие признаки:</w:t>
      </w:r>
    </w:p>
    <w:p w:rsidR="001E0A9D" w:rsidRDefault="00EB4AA5">
      <w:pPr>
        <w:pStyle w:val="24"/>
        <w:numPr>
          <w:ilvl w:val="0"/>
          <w:numId w:val="2"/>
        </w:numPr>
        <w:shd w:val="clear" w:color="auto" w:fill="auto"/>
        <w:tabs>
          <w:tab w:val="left" w:pos="284"/>
        </w:tabs>
        <w:spacing w:before="0" w:after="0" w:line="451" w:lineRule="exact"/>
        <w:ind w:firstLine="0"/>
        <w:jc w:val="both"/>
      </w:pPr>
      <w:r>
        <w:t xml:space="preserve">уводит взгляд. Подросток избегает зрительного контакта, предпочитает смотреть вниз (себе под </w:t>
      </w:r>
      <w:r>
        <w:t>ноги);</w:t>
      </w:r>
    </w:p>
    <w:p w:rsidR="001E0A9D" w:rsidRDefault="00EB4AA5">
      <w:pPr>
        <w:pStyle w:val="24"/>
        <w:numPr>
          <w:ilvl w:val="0"/>
          <w:numId w:val="2"/>
        </w:numPr>
        <w:shd w:val="clear" w:color="auto" w:fill="auto"/>
        <w:tabs>
          <w:tab w:val="left" w:pos="284"/>
        </w:tabs>
        <w:spacing w:before="0" w:after="0" w:line="485" w:lineRule="exact"/>
        <w:ind w:firstLine="0"/>
        <w:jc w:val="both"/>
      </w:pPr>
      <w:r>
        <w:t xml:space="preserve">проявляет нервозность: чешется, без необходимости и часто поправляет волосы и одежду, кусает губы, топает ногой, чешет нос, оглядывается по сторонам. Эти признаки должны быть выраженными и длиться </w:t>
      </w:r>
      <w:r>
        <w:lastRenderedPageBreak/>
        <w:t xml:space="preserve">продолжительное время, они не должны быть связаны с </w:t>
      </w:r>
      <w:r>
        <w:t>предстоящей контрольной, родительским собранием и т.п.;</w:t>
      </w:r>
    </w:p>
    <w:p w:rsidR="001E0A9D" w:rsidRDefault="00EB4AA5">
      <w:pPr>
        <w:pStyle w:val="24"/>
        <w:numPr>
          <w:ilvl w:val="0"/>
          <w:numId w:val="2"/>
        </w:numPr>
        <w:shd w:val="clear" w:color="auto" w:fill="auto"/>
        <w:tabs>
          <w:tab w:val="left" w:pos="299"/>
        </w:tabs>
        <w:spacing w:before="0" w:after="0" w:line="480" w:lineRule="exact"/>
        <w:ind w:firstLine="0"/>
        <w:jc w:val="both"/>
      </w:pPr>
      <w:r>
        <w:t xml:space="preserve">демонстрирует преувеличенную эмоциональную реакцию, неадекватную ситуации, например, смеется без повода или смеется над смертью, плачет без повода, или плачет по поводу позитивных сообщений, </w:t>
      </w:r>
      <w:r>
        <w:t>агрессивно реагирует на незначительные замечания или шутки;</w:t>
      </w:r>
    </w:p>
    <w:p w:rsidR="001E0A9D" w:rsidRDefault="00EB4AA5">
      <w:pPr>
        <w:pStyle w:val="24"/>
        <w:numPr>
          <w:ilvl w:val="0"/>
          <w:numId w:val="2"/>
        </w:numPr>
        <w:shd w:val="clear" w:color="auto" w:fill="auto"/>
        <w:tabs>
          <w:tab w:val="left" w:pos="299"/>
        </w:tabs>
        <w:spacing w:before="0" w:after="0" w:line="480" w:lineRule="exact"/>
        <w:ind w:firstLine="0"/>
        <w:jc w:val="both"/>
      </w:pPr>
      <w:r>
        <w:t>проявляет навязчивое рисование - подросток рисует жуткие и пугающие картины, либо просто заштриховывает бумагу чернилами.</w:t>
      </w:r>
    </w:p>
    <w:p w:rsidR="001E0A9D" w:rsidRDefault="00EB4AA5">
      <w:pPr>
        <w:pStyle w:val="24"/>
        <w:numPr>
          <w:ilvl w:val="0"/>
          <w:numId w:val="5"/>
        </w:numPr>
        <w:shd w:val="clear" w:color="auto" w:fill="auto"/>
        <w:tabs>
          <w:tab w:val="left" w:pos="457"/>
        </w:tabs>
        <w:spacing w:before="0" w:after="68"/>
        <w:ind w:firstLine="0"/>
        <w:jc w:val="both"/>
      </w:pPr>
      <w:r>
        <w:t>Социальные признаки:</w:t>
      </w:r>
    </w:p>
    <w:p w:rsidR="001E0A9D" w:rsidRDefault="00EB4AA5">
      <w:pPr>
        <w:pStyle w:val="24"/>
        <w:numPr>
          <w:ilvl w:val="0"/>
          <w:numId w:val="2"/>
        </w:numPr>
        <w:shd w:val="clear" w:color="auto" w:fill="auto"/>
        <w:tabs>
          <w:tab w:val="left" w:pos="299"/>
        </w:tabs>
        <w:spacing w:before="0" w:after="0" w:line="475" w:lineRule="exact"/>
        <w:ind w:firstLine="0"/>
        <w:jc w:val="both"/>
      </w:pPr>
      <w:r>
        <w:t>прогулы - подросток неоднократно демонстративно отказ</w:t>
      </w:r>
      <w:r>
        <w:t>ывается от посещения занятий или от выполнения заданий учителей;</w:t>
      </w:r>
    </w:p>
    <w:p w:rsidR="001E0A9D" w:rsidRDefault="00EB4AA5">
      <w:pPr>
        <w:pStyle w:val="24"/>
        <w:numPr>
          <w:ilvl w:val="0"/>
          <w:numId w:val="2"/>
        </w:numPr>
        <w:shd w:val="clear" w:color="auto" w:fill="auto"/>
        <w:tabs>
          <w:tab w:val="left" w:pos="299"/>
        </w:tabs>
        <w:spacing w:before="0" w:after="0" w:line="475" w:lineRule="exact"/>
        <w:ind w:firstLine="0"/>
        <w:jc w:val="both"/>
      </w:pPr>
      <w:r>
        <w:t>конфликт с учителями - подросток угрожает учителю, запугивает его, или проявляет агрессию в его сторону;</w:t>
      </w:r>
    </w:p>
    <w:p w:rsidR="001E0A9D" w:rsidRDefault="00EB4AA5">
      <w:pPr>
        <w:pStyle w:val="24"/>
        <w:numPr>
          <w:ilvl w:val="0"/>
          <w:numId w:val="2"/>
        </w:numPr>
        <w:shd w:val="clear" w:color="auto" w:fill="auto"/>
        <w:tabs>
          <w:tab w:val="left" w:pos="299"/>
        </w:tabs>
        <w:spacing w:before="0" w:after="0" w:line="470" w:lineRule="exact"/>
        <w:ind w:firstLine="0"/>
        <w:jc w:val="both"/>
      </w:pPr>
      <w:r>
        <w:t>изоляция - подросток демонстративно держится вдали от остальных учеников (сидит «на от</w:t>
      </w:r>
      <w:r>
        <w:t>шибе», уходит из класса во время перемены, после уроков уходит из класса первым); не общается с остальными членами класса в социальных медиа.</w:t>
      </w:r>
    </w:p>
    <w:p w:rsidR="001E0A9D" w:rsidRDefault="00EB4AA5">
      <w:pPr>
        <w:pStyle w:val="24"/>
        <w:numPr>
          <w:ilvl w:val="0"/>
          <w:numId w:val="2"/>
        </w:numPr>
        <w:shd w:val="clear" w:color="auto" w:fill="auto"/>
        <w:tabs>
          <w:tab w:val="left" w:pos="299"/>
        </w:tabs>
        <w:spacing w:before="0" w:after="0" w:line="475" w:lineRule="exact"/>
        <w:ind w:firstLine="0"/>
        <w:jc w:val="both"/>
      </w:pPr>
      <w:r>
        <w:t>игнорирование сверстниками - другие ученики стараются держаться подальше от подростка, обходят его стороной, шарах</w:t>
      </w:r>
      <w:r>
        <w:t>аются, когда он проходит рядом; либо наоборот, хихикают, когда называют его имя (если он не смеется сам), шутят над ним «не по-доброму», избегают общения с ним в форме игнорирования;</w:t>
      </w:r>
    </w:p>
    <w:p w:rsidR="001E0A9D" w:rsidRDefault="00EB4AA5">
      <w:pPr>
        <w:pStyle w:val="24"/>
        <w:numPr>
          <w:ilvl w:val="0"/>
          <w:numId w:val="2"/>
        </w:numPr>
        <w:shd w:val="clear" w:color="auto" w:fill="auto"/>
        <w:tabs>
          <w:tab w:val="left" w:pos="299"/>
        </w:tabs>
        <w:spacing w:before="0" w:after="0" w:line="470" w:lineRule="exact"/>
        <w:ind w:firstLine="0"/>
        <w:jc w:val="both"/>
      </w:pPr>
      <w:r>
        <w:t>журнал с именами - подросток ведёт тетрадь или записную книжку, в которую</w:t>
      </w:r>
      <w:r>
        <w:t xml:space="preserve"> зацисывает имена других людей без указанной цели; угрожает, что запишет имя кого-то в свою тетрадь или записную книжку;</w:t>
      </w:r>
    </w:p>
    <w:p w:rsidR="001E0A9D" w:rsidRDefault="00EB4AA5">
      <w:pPr>
        <w:pStyle w:val="24"/>
        <w:numPr>
          <w:ilvl w:val="0"/>
          <w:numId w:val="2"/>
        </w:numPr>
        <w:shd w:val="clear" w:color="auto" w:fill="auto"/>
        <w:tabs>
          <w:tab w:val="left" w:pos="299"/>
        </w:tabs>
        <w:spacing w:before="0" w:after="0" w:line="456" w:lineRule="exact"/>
        <w:ind w:firstLine="0"/>
        <w:jc w:val="both"/>
      </w:pPr>
      <w:r>
        <w:t>угрозы - подросток прямо или косвенно угрожает: («Скоро вы у меня получите», «Я все припомню», «Недолго вам осталось», «Смейся, пока мо</w:t>
      </w:r>
      <w:r>
        <w:t>жешь» и т.п.);</w:t>
      </w:r>
    </w:p>
    <w:p w:rsidR="001E0A9D" w:rsidRDefault="00EB4AA5">
      <w:pPr>
        <w:pStyle w:val="24"/>
        <w:numPr>
          <w:ilvl w:val="0"/>
          <w:numId w:val="2"/>
        </w:numPr>
        <w:shd w:val="clear" w:color="auto" w:fill="auto"/>
        <w:tabs>
          <w:tab w:val="left" w:pos="533"/>
        </w:tabs>
        <w:spacing w:before="0" w:after="0" w:line="485" w:lineRule="exact"/>
        <w:ind w:left="160" w:firstLine="0"/>
        <w:jc w:val="both"/>
      </w:pPr>
      <w:r>
        <w:t xml:space="preserve">участие в группе - группа подростков носит похожую одежду или одежду с одинаковой символикой; группа подростков проводит вместе перемены, они </w:t>
      </w:r>
      <w:r>
        <w:lastRenderedPageBreak/>
        <w:t>уходят вместе из школы после уроков, а также прогуливают вместе школу (при этом хотя бы один из них</w:t>
      </w:r>
      <w:r>
        <w:t xml:space="preserve"> должен иметь другие признаки участия в деструктивных течениях).</w:t>
      </w:r>
    </w:p>
    <w:p w:rsidR="001E0A9D" w:rsidRDefault="00EB4AA5">
      <w:pPr>
        <w:pStyle w:val="70"/>
        <w:shd w:val="clear" w:color="auto" w:fill="auto"/>
        <w:ind w:left="160"/>
      </w:pPr>
      <w:r>
        <w:t>Маркеры участия в группах скулшутинга</w:t>
      </w:r>
    </w:p>
    <w:p w:rsidR="001E0A9D" w:rsidRDefault="00EB4AA5">
      <w:pPr>
        <w:pStyle w:val="24"/>
        <w:numPr>
          <w:ilvl w:val="0"/>
          <w:numId w:val="6"/>
        </w:numPr>
        <w:shd w:val="clear" w:color="auto" w:fill="auto"/>
        <w:tabs>
          <w:tab w:val="left" w:pos="494"/>
        </w:tabs>
        <w:spacing w:before="0" w:after="43"/>
        <w:ind w:left="160" w:firstLine="0"/>
        <w:jc w:val="both"/>
      </w:pPr>
      <w:r>
        <w:t>Внешний вид:</w:t>
      </w:r>
    </w:p>
    <w:p w:rsidR="001E0A9D" w:rsidRDefault="00EB4AA5">
      <w:pPr>
        <w:pStyle w:val="24"/>
        <w:numPr>
          <w:ilvl w:val="0"/>
          <w:numId w:val="2"/>
        </w:numPr>
        <w:shd w:val="clear" w:color="auto" w:fill="auto"/>
        <w:tabs>
          <w:tab w:val="left" w:pos="504"/>
        </w:tabs>
        <w:spacing w:before="0" w:after="0" w:line="456" w:lineRule="exact"/>
        <w:ind w:left="160" w:firstLine="0"/>
        <w:jc w:val="both"/>
      </w:pPr>
      <w:r>
        <w:t xml:space="preserve">подражание скулшутерам во внешнем виде (одежда, прически, аксессуары): «Ненависть», </w:t>
      </w:r>
      <w:r w:rsidRPr="004E448D">
        <w:rPr>
          <w:lang w:eastAsia="en-US" w:bidi="en-US"/>
        </w:rPr>
        <w:t>«</w:t>
      </w:r>
      <w:r>
        <w:rPr>
          <w:lang w:val="en-US" w:eastAsia="en-US" w:bidi="en-US"/>
        </w:rPr>
        <w:t>Natural</w:t>
      </w:r>
      <w:r w:rsidRPr="004E448D">
        <w:rPr>
          <w:lang w:eastAsia="en-US" w:bidi="en-US"/>
        </w:rPr>
        <w:t xml:space="preserve"> </w:t>
      </w:r>
      <w:r>
        <w:rPr>
          <w:lang w:val="en-US" w:eastAsia="en-US" w:bidi="en-US"/>
        </w:rPr>
        <w:t>Selection</w:t>
      </w:r>
      <w:r w:rsidRPr="004E448D">
        <w:rPr>
          <w:lang w:eastAsia="en-US" w:bidi="en-US"/>
        </w:rPr>
        <w:t xml:space="preserve">» </w:t>
      </w:r>
      <w:r>
        <w:t xml:space="preserve">(естественный отбор), </w:t>
      </w:r>
      <w:r w:rsidRPr="004E448D">
        <w:rPr>
          <w:lang w:eastAsia="en-US" w:bidi="en-US"/>
        </w:rPr>
        <w:t>«</w:t>
      </w:r>
      <w:r>
        <w:rPr>
          <w:lang w:val="en-US" w:eastAsia="en-US" w:bidi="en-US"/>
        </w:rPr>
        <w:t>Wrath</w:t>
      </w:r>
      <w:r w:rsidRPr="004E448D">
        <w:rPr>
          <w:lang w:eastAsia="en-US" w:bidi="en-US"/>
        </w:rPr>
        <w:t xml:space="preserve">» </w:t>
      </w:r>
      <w:r>
        <w:t>(гнев)</w:t>
      </w:r>
      <w:r>
        <w:t xml:space="preserve">, </w:t>
      </w:r>
      <w:r w:rsidRPr="004E448D">
        <w:rPr>
          <w:lang w:eastAsia="en-US" w:bidi="en-US"/>
        </w:rPr>
        <w:t>«</w:t>
      </w:r>
      <w:r>
        <w:rPr>
          <w:lang w:val="en-US" w:eastAsia="en-US" w:bidi="en-US"/>
        </w:rPr>
        <w:t>shooting</w:t>
      </w:r>
      <w:r w:rsidRPr="004E448D">
        <w:rPr>
          <w:lang w:eastAsia="en-US" w:bidi="en-US"/>
        </w:rPr>
        <w:t xml:space="preserve">» </w:t>
      </w:r>
      <w:r>
        <w:t>(стрельба) и пр.;</w:t>
      </w:r>
    </w:p>
    <w:p w:rsidR="001E0A9D" w:rsidRDefault="00EB4AA5">
      <w:pPr>
        <w:pStyle w:val="24"/>
        <w:numPr>
          <w:ilvl w:val="0"/>
          <w:numId w:val="2"/>
        </w:numPr>
        <w:shd w:val="clear" w:color="auto" w:fill="auto"/>
        <w:tabs>
          <w:tab w:val="left" w:pos="504"/>
        </w:tabs>
        <w:spacing w:before="0" w:after="160"/>
        <w:ind w:left="160" w:firstLine="0"/>
        <w:jc w:val="both"/>
      </w:pPr>
      <w:r>
        <w:t>использование нацисткой, фашисткой и сатанинской символики.</w:t>
      </w:r>
    </w:p>
    <w:p w:rsidR="001E0A9D" w:rsidRDefault="00EB4AA5">
      <w:pPr>
        <w:pStyle w:val="24"/>
        <w:numPr>
          <w:ilvl w:val="0"/>
          <w:numId w:val="6"/>
        </w:numPr>
        <w:shd w:val="clear" w:color="auto" w:fill="auto"/>
        <w:tabs>
          <w:tab w:val="left" w:pos="586"/>
        </w:tabs>
        <w:spacing w:before="0" w:after="160"/>
        <w:ind w:left="160" w:firstLine="0"/>
        <w:jc w:val="both"/>
      </w:pPr>
      <w:r>
        <w:t>Поведенческие признаки:</w:t>
      </w:r>
    </w:p>
    <w:p w:rsidR="001E0A9D" w:rsidRDefault="00EB4AA5">
      <w:pPr>
        <w:pStyle w:val="24"/>
        <w:numPr>
          <w:ilvl w:val="0"/>
          <w:numId w:val="2"/>
        </w:numPr>
        <w:shd w:val="clear" w:color="auto" w:fill="auto"/>
        <w:tabs>
          <w:tab w:val="left" w:pos="504"/>
        </w:tabs>
        <w:spacing w:before="0" w:after="160"/>
        <w:ind w:left="160" w:firstLine="0"/>
        <w:jc w:val="both"/>
      </w:pPr>
      <w:r>
        <w:t>проявляет интерес к скулшутингу, скулшутерам, убийствам и убийцам;</w:t>
      </w:r>
    </w:p>
    <w:p w:rsidR="001E0A9D" w:rsidRDefault="00EB4AA5">
      <w:pPr>
        <w:pStyle w:val="24"/>
        <w:shd w:val="clear" w:color="auto" w:fill="auto"/>
        <w:tabs>
          <w:tab w:val="left" w:leader="dot" w:pos="361"/>
        </w:tabs>
        <w:spacing w:before="0" w:after="66"/>
        <w:ind w:left="160" w:firstLine="0"/>
        <w:jc w:val="both"/>
      </w:pPr>
      <w:r>
        <w:tab/>
        <w:t xml:space="preserve"> имеет большое количество аудиозаписей, характерных для культуры</w:t>
      </w:r>
    </w:p>
    <w:p w:rsidR="001E0A9D" w:rsidRPr="004E448D" w:rsidRDefault="00EB4AA5">
      <w:pPr>
        <w:pStyle w:val="24"/>
        <w:shd w:val="clear" w:color="auto" w:fill="auto"/>
        <w:spacing w:before="0" w:after="129" w:line="427" w:lineRule="exact"/>
        <w:ind w:left="160" w:firstLine="0"/>
        <w:jc w:val="both"/>
        <w:rPr>
          <w:lang w:val="en-US"/>
        </w:rPr>
      </w:pPr>
      <w:r>
        <w:t>скулшутеров</w:t>
      </w:r>
      <w:r w:rsidRPr="004E448D">
        <w:rPr>
          <w:lang w:val="en-US"/>
        </w:rPr>
        <w:t xml:space="preserve">: </w:t>
      </w:r>
      <w:r>
        <w:rPr>
          <w:lang w:val="en-US" w:eastAsia="en-US" w:bidi="en-US"/>
        </w:rPr>
        <w:t xml:space="preserve">Foster The People </w:t>
      </w:r>
      <w:r w:rsidRPr="004E448D">
        <w:rPr>
          <w:lang w:val="en-US"/>
        </w:rPr>
        <w:t xml:space="preserve">- </w:t>
      </w:r>
      <w:r>
        <w:rPr>
          <w:lang w:val="en-US" w:eastAsia="en-US" w:bidi="en-US"/>
        </w:rPr>
        <w:t xml:space="preserve">Pumped up Kicks, Rammstein, KMFDM </w:t>
      </w:r>
      <w:r>
        <w:t>и</w:t>
      </w:r>
      <w:r w:rsidRPr="004E448D">
        <w:rPr>
          <w:lang w:val="en-US"/>
        </w:rPr>
        <w:t xml:space="preserve"> </w:t>
      </w:r>
      <w:r>
        <w:t>другие</w:t>
      </w:r>
      <w:r w:rsidRPr="004E448D">
        <w:rPr>
          <w:lang w:val="en-US"/>
        </w:rPr>
        <w:t>;</w:t>
      </w:r>
    </w:p>
    <w:p w:rsidR="001E0A9D" w:rsidRDefault="00EB4AA5">
      <w:pPr>
        <w:pStyle w:val="24"/>
        <w:shd w:val="clear" w:color="auto" w:fill="auto"/>
        <w:spacing w:before="0" w:after="0" w:line="466" w:lineRule="exact"/>
        <w:ind w:left="160" w:firstLine="400"/>
        <w:jc w:val="both"/>
      </w:pPr>
      <w:r>
        <w:t>имеет глубокие знания о скулшутинге, насилии, личности убийц: дневниковые записи, записи из медицинских карт, фото из семейного архива, подробное описание последовательности событ</w:t>
      </w:r>
      <w:r>
        <w:t>ий преступления; тип оружия, предпочтения в еде;</w:t>
      </w:r>
    </w:p>
    <w:p w:rsidR="001E0A9D" w:rsidRDefault="00EB4AA5">
      <w:pPr>
        <w:pStyle w:val="24"/>
        <w:numPr>
          <w:ilvl w:val="0"/>
          <w:numId w:val="2"/>
        </w:numPr>
        <w:shd w:val="clear" w:color="auto" w:fill="auto"/>
        <w:tabs>
          <w:tab w:val="left" w:pos="621"/>
        </w:tabs>
        <w:spacing w:before="0" w:after="0" w:line="442" w:lineRule="exact"/>
        <w:ind w:left="160" w:firstLine="0"/>
        <w:jc w:val="both"/>
      </w:pPr>
      <w:r>
        <w:t>активно реагирует на информацию, посвящённую скулшутингу, скулшутерам, убийствам и убийцам;</w:t>
      </w:r>
    </w:p>
    <w:p w:rsidR="001E0A9D" w:rsidRDefault="00EB4AA5">
      <w:pPr>
        <w:pStyle w:val="24"/>
        <w:numPr>
          <w:ilvl w:val="0"/>
          <w:numId w:val="2"/>
        </w:numPr>
        <w:shd w:val="clear" w:color="auto" w:fill="auto"/>
        <w:tabs>
          <w:tab w:val="left" w:pos="621"/>
        </w:tabs>
        <w:spacing w:before="0" w:after="0" w:line="446" w:lineRule="exact"/>
        <w:ind w:left="160" w:firstLine="0"/>
        <w:jc w:val="both"/>
      </w:pPr>
      <w:r>
        <w:t>интересуется материалами с шок-контентом: убийства, самоубийства, происшествия, терроризм, пытки, живодёрство;</w:t>
      </w:r>
    </w:p>
    <w:p w:rsidR="001E0A9D" w:rsidRDefault="00EB4AA5">
      <w:pPr>
        <w:pStyle w:val="24"/>
        <w:numPr>
          <w:ilvl w:val="0"/>
          <w:numId w:val="2"/>
        </w:numPr>
        <w:shd w:val="clear" w:color="auto" w:fill="auto"/>
        <w:tabs>
          <w:tab w:val="left" w:pos="590"/>
        </w:tabs>
        <w:spacing w:before="0" w:after="0" w:line="470" w:lineRule="exact"/>
        <w:ind w:left="160" w:firstLine="0"/>
        <w:jc w:val="both"/>
      </w:pPr>
      <w:r>
        <w:t>инте</w:t>
      </w:r>
      <w:r>
        <w:t>ресуется информацией, содержащей описание методов и способов убийства/ насилия/самоубийства/изготовления оружия и взрывчатки;</w:t>
      </w:r>
    </w:p>
    <w:p w:rsidR="001E0A9D" w:rsidRDefault="00EB4AA5">
      <w:pPr>
        <w:pStyle w:val="24"/>
        <w:numPr>
          <w:ilvl w:val="0"/>
          <w:numId w:val="2"/>
        </w:numPr>
        <w:shd w:val="clear" w:color="auto" w:fill="auto"/>
        <w:tabs>
          <w:tab w:val="left" w:pos="361"/>
        </w:tabs>
        <w:spacing w:before="0" w:after="160"/>
        <w:ind w:firstLine="0"/>
        <w:jc w:val="left"/>
      </w:pPr>
      <w:r>
        <w:t>оправдывает убийства и убийц,</w:t>
      </w:r>
    </w:p>
    <w:p w:rsidR="001E0A9D" w:rsidRDefault="00EB4AA5">
      <w:pPr>
        <w:pStyle w:val="24"/>
        <w:numPr>
          <w:ilvl w:val="0"/>
          <w:numId w:val="2"/>
        </w:numPr>
        <w:shd w:val="clear" w:color="auto" w:fill="auto"/>
        <w:tabs>
          <w:tab w:val="left" w:pos="361"/>
        </w:tabs>
        <w:spacing w:before="0" w:after="160"/>
        <w:ind w:firstLine="0"/>
        <w:jc w:val="left"/>
      </w:pPr>
      <w:r>
        <w:t>присоединяет себя к списку скулшутеров, совершивших нападение ранее.</w:t>
      </w:r>
    </w:p>
    <w:p w:rsidR="001E0A9D" w:rsidRDefault="00EB4AA5">
      <w:pPr>
        <w:pStyle w:val="24"/>
        <w:numPr>
          <w:ilvl w:val="0"/>
          <w:numId w:val="2"/>
        </w:numPr>
        <w:shd w:val="clear" w:color="auto" w:fill="auto"/>
        <w:tabs>
          <w:tab w:val="left" w:pos="361"/>
        </w:tabs>
        <w:spacing w:before="0" w:after="0"/>
        <w:ind w:firstLine="0"/>
        <w:jc w:val="left"/>
      </w:pPr>
      <w:r>
        <w:t xml:space="preserve">наличие признаков выраженной </w:t>
      </w:r>
      <w:r>
        <w:t>депрессии и суицидального поведения;</w:t>
      </w:r>
    </w:p>
    <w:p w:rsidR="001E0A9D" w:rsidRDefault="00EB4AA5">
      <w:pPr>
        <w:pStyle w:val="24"/>
        <w:numPr>
          <w:ilvl w:val="0"/>
          <w:numId w:val="2"/>
        </w:numPr>
        <w:shd w:val="clear" w:color="auto" w:fill="auto"/>
        <w:tabs>
          <w:tab w:val="left" w:pos="484"/>
        </w:tabs>
        <w:spacing w:before="0" w:after="0" w:line="475" w:lineRule="exact"/>
        <w:ind w:left="140" w:firstLine="0"/>
        <w:jc w:val="both"/>
      </w:pPr>
      <w:r>
        <w:t>наличие признаков склонности к насилию, наркомании, суицидального поведения, экстремизма и терроризма;</w:t>
      </w:r>
    </w:p>
    <w:p w:rsidR="001E0A9D" w:rsidRDefault="00EB4AA5">
      <w:pPr>
        <w:pStyle w:val="24"/>
        <w:shd w:val="clear" w:color="auto" w:fill="auto"/>
        <w:tabs>
          <w:tab w:val="left" w:leader="dot" w:pos="356"/>
        </w:tabs>
        <w:spacing w:before="0" w:after="180"/>
        <w:ind w:left="140" w:firstLine="0"/>
        <w:jc w:val="both"/>
      </w:pPr>
      <w:r>
        <w:tab/>
        <w:t xml:space="preserve"> историческая реставрация событий, предшествующих нападению, или</w:t>
      </w:r>
    </w:p>
    <w:p w:rsidR="001E0A9D" w:rsidRDefault="00EB4AA5">
      <w:pPr>
        <w:pStyle w:val="24"/>
        <w:shd w:val="clear" w:color="auto" w:fill="auto"/>
        <w:spacing w:before="0" w:after="180"/>
        <w:ind w:left="140" w:firstLine="0"/>
        <w:jc w:val="both"/>
      </w:pPr>
      <w:r>
        <w:t>проигрывание самого нападения в реальности;</w:t>
      </w:r>
    </w:p>
    <w:p w:rsidR="001E0A9D" w:rsidRDefault="00EB4AA5">
      <w:pPr>
        <w:pStyle w:val="24"/>
        <w:numPr>
          <w:ilvl w:val="0"/>
          <w:numId w:val="2"/>
        </w:numPr>
        <w:shd w:val="clear" w:color="auto" w:fill="auto"/>
        <w:tabs>
          <w:tab w:val="left" w:pos="484"/>
        </w:tabs>
        <w:spacing w:before="0" w:after="180"/>
        <w:ind w:left="140" w:firstLine="0"/>
        <w:jc w:val="both"/>
      </w:pPr>
      <w:r>
        <w:lastRenderedPageBreak/>
        <w:t>интере</w:t>
      </w:r>
      <w:r>
        <w:t>с к оружию и, возможно, ношение оружия;</w:t>
      </w:r>
    </w:p>
    <w:p w:rsidR="001E0A9D" w:rsidRDefault="00EB4AA5">
      <w:pPr>
        <w:pStyle w:val="24"/>
        <w:shd w:val="clear" w:color="auto" w:fill="auto"/>
        <w:tabs>
          <w:tab w:val="left" w:leader="dot" w:pos="356"/>
        </w:tabs>
        <w:spacing w:before="0" w:after="180"/>
        <w:ind w:left="140" w:firstLine="0"/>
        <w:jc w:val="both"/>
      </w:pPr>
      <w:r>
        <w:tab/>
        <w:t xml:space="preserve"> участие в ролевых играх, касающихся тем скулшутинга, насилия и</w:t>
      </w:r>
    </w:p>
    <w:p w:rsidR="001E0A9D" w:rsidRDefault="00EB4AA5">
      <w:pPr>
        <w:pStyle w:val="24"/>
        <w:shd w:val="clear" w:color="auto" w:fill="auto"/>
        <w:spacing w:before="0" w:after="71"/>
        <w:ind w:left="140" w:firstLine="0"/>
        <w:jc w:val="both"/>
      </w:pPr>
      <w:r>
        <w:t>личности убийц;</w:t>
      </w:r>
    </w:p>
    <w:p w:rsidR="001E0A9D" w:rsidRDefault="00EB4AA5">
      <w:pPr>
        <w:pStyle w:val="24"/>
        <w:numPr>
          <w:ilvl w:val="0"/>
          <w:numId w:val="2"/>
        </w:numPr>
        <w:shd w:val="clear" w:color="auto" w:fill="auto"/>
        <w:tabs>
          <w:tab w:val="left" w:pos="494"/>
        </w:tabs>
        <w:spacing w:before="0" w:after="0" w:line="446" w:lineRule="exact"/>
        <w:ind w:left="140" w:firstLine="0"/>
        <w:jc w:val="both"/>
      </w:pPr>
      <w:r>
        <w:t>использование предметов как оружия: линейка, ручка, тяжелые предметы.</w:t>
      </w:r>
    </w:p>
    <w:p w:rsidR="001E0A9D" w:rsidRDefault="00EB4AA5">
      <w:pPr>
        <w:pStyle w:val="24"/>
        <w:numPr>
          <w:ilvl w:val="0"/>
          <w:numId w:val="6"/>
        </w:numPr>
        <w:shd w:val="clear" w:color="auto" w:fill="auto"/>
        <w:tabs>
          <w:tab w:val="left" w:pos="351"/>
          <w:tab w:val="left" w:pos="657"/>
        </w:tabs>
        <w:spacing w:before="0" w:after="0" w:line="446" w:lineRule="exact"/>
        <w:ind w:left="140" w:firstLine="0"/>
        <w:jc w:val="both"/>
      </w:pPr>
      <w:r>
        <w:t>Социальные признаки:</w:t>
      </w:r>
    </w:p>
    <w:p w:rsidR="001E0A9D" w:rsidRDefault="00EB4AA5">
      <w:pPr>
        <w:pStyle w:val="24"/>
        <w:numPr>
          <w:ilvl w:val="0"/>
          <w:numId w:val="2"/>
        </w:numPr>
        <w:shd w:val="clear" w:color="auto" w:fill="auto"/>
        <w:tabs>
          <w:tab w:val="left" w:pos="484"/>
        </w:tabs>
        <w:spacing w:before="0" w:after="79"/>
        <w:ind w:left="140" w:firstLine="0"/>
        <w:jc w:val="both"/>
      </w:pPr>
      <w:r>
        <w:t xml:space="preserve">создание псевдонима с личными данными убийц </w:t>
      </w:r>
      <w:r>
        <w:t>и скулшутеров;</w:t>
      </w:r>
    </w:p>
    <w:p w:rsidR="001E0A9D" w:rsidRDefault="00EB4AA5">
      <w:pPr>
        <w:pStyle w:val="24"/>
        <w:numPr>
          <w:ilvl w:val="0"/>
          <w:numId w:val="2"/>
        </w:numPr>
        <w:shd w:val="clear" w:color="auto" w:fill="auto"/>
        <w:tabs>
          <w:tab w:val="left" w:pos="484"/>
        </w:tabs>
        <w:spacing w:before="0" w:after="0" w:line="437" w:lineRule="exact"/>
        <w:ind w:left="140" w:firstLine="0"/>
        <w:jc w:val="both"/>
      </w:pPr>
      <w:r>
        <w:t>наличие в окружении друзей увлекающихся скулшутингом, насилием, убийствами и убийцами;</w:t>
      </w:r>
    </w:p>
    <w:p w:rsidR="001E0A9D" w:rsidRDefault="00EB4AA5">
      <w:pPr>
        <w:pStyle w:val="24"/>
        <w:numPr>
          <w:ilvl w:val="0"/>
          <w:numId w:val="2"/>
        </w:numPr>
        <w:shd w:val="clear" w:color="auto" w:fill="auto"/>
        <w:tabs>
          <w:tab w:val="left" w:pos="582"/>
        </w:tabs>
        <w:spacing w:before="0" w:after="0" w:line="442" w:lineRule="exact"/>
        <w:ind w:left="140" w:firstLine="0"/>
        <w:jc w:val="both"/>
      </w:pPr>
      <w:r>
        <w:t>посвящение собственного творчества скулшутингу, скулшутерам, убийствам и убийцам;</w:t>
      </w:r>
    </w:p>
    <w:p w:rsidR="001E0A9D" w:rsidRDefault="00EB4AA5">
      <w:pPr>
        <w:pStyle w:val="24"/>
        <w:numPr>
          <w:ilvl w:val="0"/>
          <w:numId w:val="2"/>
        </w:numPr>
        <w:shd w:val="clear" w:color="auto" w:fill="auto"/>
        <w:tabs>
          <w:tab w:val="left" w:pos="484"/>
        </w:tabs>
        <w:spacing w:before="0" w:after="180"/>
        <w:ind w:left="140" w:firstLine="0"/>
        <w:jc w:val="both"/>
      </w:pPr>
      <w:r>
        <w:t>распространение материалов о скулшутинге, скулшутерах, убийцах;</w:t>
      </w:r>
    </w:p>
    <w:p w:rsidR="001E0A9D" w:rsidRDefault="00EB4AA5">
      <w:pPr>
        <w:pStyle w:val="24"/>
        <w:numPr>
          <w:ilvl w:val="0"/>
          <w:numId w:val="2"/>
        </w:numPr>
        <w:shd w:val="clear" w:color="auto" w:fill="auto"/>
        <w:tabs>
          <w:tab w:val="left" w:pos="484"/>
        </w:tabs>
        <w:spacing w:before="0" w:after="52"/>
        <w:ind w:left="140" w:firstLine="0"/>
        <w:jc w:val="both"/>
      </w:pPr>
      <w:r>
        <w:t xml:space="preserve">малое </w:t>
      </w:r>
      <w:r>
        <w:t>количество друзей, отсутствие желания завести дружбу;</w:t>
      </w:r>
    </w:p>
    <w:p w:rsidR="001E0A9D" w:rsidRDefault="00EB4AA5">
      <w:pPr>
        <w:pStyle w:val="24"/>
        <w:numPr>
          <w:ilvl w:val="0"/>
          <w:numId w:val="2"/>
        </w:numPr>
        <w:shd w:val="clear" w:color="auto" w:fill="auto"/>
        <w:tabs>
          <w:tab w:val="left" w:pos="527"/>
        </w:tabs>
        <w:spacing w:before="0" w:after="0" w:line="470" w:lineRule="exact"/>
        <w:ind w:left="140" w:firstLine="0"/>
        <w:jc w:val="both"/>
      </w:pPr>
      <w:r>
        <w:t>публикация в социальных медиа сообщения с датой, ключевой фразой или другим неочевидным намеком на будущее событие с использованием характерных смайликов оружие, черепа и других, или в сочетании с други</w:t>
      </w:r>
      <w:r>
        <w:t>ми признаками риска;</w:t>
      </w:r>
    </w:p>
    <w:p w:rsidR="001E0A9D" w:rsidRDefault="00EB4AA5">
      <w:pPr>
        <w:pStyle w:val="24"/>
        <w:numPr>
          <w:ilvl w:val="0"/>
          <w:numId w:val="2"/>
        </w:numPr>
        <w:shd w:val="clear" w:color="auto" w:fill="auto"/>
        <w:tabs>
          <w:tab w:val="left" w:pos="489"/>
        </w:tabs>
        <w:spacing w:before="0" w:after="0" w:line="470" w:lineRule="exact"/>
        <w:ind w:left="140" w:firstLine="0"/>
        <w:jc w:val="both"/>
      </w:pPr>
      <w:r>
        <w:t>использование специфических слов и словосочетаний насильственного содержания (скулшутер, скулшутинг, хочу стать массовым убийцей, хочу стать серийным убийцей, у меня есть оружие);</w:t>
      </w:r>
    </w:p>
    <w:p w:rsidR="001E0A9D" w:rsidRDefault="00EB4AA5">
      <w:pPr>
        <w:pStyle w:val="24"/>
        <w:numPr>
          <w:ilvl w:val="0"/>
          <w:numId w:val="2"/>
        </w:numPr>
        <w:shd w:val="clear" w:color="auto" w:fill="auto"/>
        <w:tabs>
          <w:tab w:val="left" w:pos="484"/>
        </w:tabs>
        <w:spacing w:before="0" w:after="0" w:line="470" w:lineRule="exact"/>
        <w:ind w:left="140" w:firstLine="0"/>
        <w:jc w:val="both"/>
      </w:pPr>
      <w:r>
        <w:t>упоминание имен скулшутеров: Пивнев, Росляков и пр.</w:t>
      </w:r>
    </w:p>
    <w:p w:rsidR="001E0A9D" w:rsidRDefault="00EB4AA5">
      <w:pPr>
        <w:pStyle w:val="24"/>
        <w:numPr>
          <w:ilvl w:val="0"/>
          <w:numId w:val="2"/>
        </w:numPr>
        <w:shd w:val="clear" w:color="auto" w:fill="auto"/>
        <w:tabs>
          <w:tab w:val="left" w:pos="484"/>
        </w:tabs>
        <w:spacing w:before="0" w:after="0" w:line="442" w:lineRule="exact"/>
        <w:ind w:left="140" w:firstLine="0"/>
        <w:jc w:val="both"/>
      </w:pPr>
      <w:r>
        <w:t>угрозы, выражение желания или призывы к насилию (буду стрелять, взрывать, убивать, вышибу мозги).</w:t>
      </w:r>
    </w:p>
    <w:p w:rsidR="001E0A9D" w:rsidRDefault="00EB4AA5">
      <w:pPr>
        <w:pStyle w:val="24"/>
        <w:numPr>
          <w:ilvl w:val="0"/>
          <w:numId w:val="2"/>
        </w:numPr>
        <w:shd w:val="clear" w:color="auto" w:fill="auto"/>
        <w:tabs>
          <w:tab w:val="left" w:pos="356"/>
        </w:tabs>
        <w:spacing w:before="0" w:after="180"/>
        <w:ind w:firstLine="0"/>
        <w:jc w:val="both"/>
      </w:pPr>
      <w:r>
        <w:t>высказывание сочувствия убийцам, маньякам, преступникам.</w:t>
      </w:r>
    </w:p>
    <w:p w:rsidR="001E0A9D" w:rsidRDefault="00EB4AA5">
      <w:pPr>
        <w:pStyle w:val="24"/>
        <w:numPr>
          <w:ilvl w:val="0"/>
          <w:numId w:val="2"/>
        </w:numPr>
        <w:shd w:val="clear" w:color="auto" w:fill="auto"/>
        <w:tabs>
          <w:tab w:val="left" w:pos="356"/>
        </w:tabs>
        <w:spacing w:before="0" w:after="56"/>
        <w:ind w:firstLine="0"/>
        <w:jc w:val="both"/>
      </w:pPr>
      <w:r>
        <w:t>выражение мыслей о красоте убийства;</w:t>
      </w:r>
    </w:p>
    <w:p w:rsidR="001E0A9D" w:rsidRDefault="00EB4AA5">
      <w:pPr>
        <w:pStyle w:val="24"/>
        <w:numPr>
          <w:ilvl w:val="0"/>
          <w:numId w:val="2"/>
        </w:numPr>
        <w:shd w:val="clear" w:color="auto" w:fill="auto"/>
        <w:tabs>
          <w:tab w:val="left" w:pos="356"/>
        </w:tabs>
        <w:spacing w:before="0" w:after="0" w:line="466" w:lineRule="exact"/>
        <w:ind w:firstLine="0"/>
        <w:jc w:val="both"/>
      </w:pPr>
      <w:r>
        <w:t>выражение ненависти к конкретному человеку / группе людей / орга</w:t>
      </w:r>
      <w:r>
        <w:t>низации / социальному слою.</w:t>
      </w:r>
    </w:p>
    <w:p w:rsidR="001E0A9D" w:rsidRDefault="00EB4AA5">
      <w:pPr>
        <w:pStyle w:val="24"/>
        <w:shd w:val="clear" w:color="auto" w:fill="auto"/>
        <w:spacing w:before="0" w:after="16"/>
        <w:ind w:firstLine="0"/>
        <w:jc w:val="right"/>
      </w:pPr>
      <w:r>
        <w:t>ПРИЛОЖЕНИЕ 2.</w:t>
      </w:r>
    </w:p>
    <w:p w:rsidR="001E0A9D" w:rsidRDefault="00EB4AA5">
      <w:pPr>
        <w:pStyle w:val="60"/>
        <w:shd w:val="clear" w:color="auto" w:fill="auto"/>
        <w:spacing w:line="490" w:lineRule="exact"/>
        <w:ind w:left="340" w:firstLine="0"/>
      </w:pPr>
      <w:r>
        <w:t>Памятка для родителей (законных представителей) по профилактике</w:t>
      </w:r>
    </w:p>
    <w:p w:rsidR="001E0A9D" w:rsidRDefault="00EB4AA5">
      <w:pPr>
        <w:pStyle w:val="60"/>
        <w:shd w:val="clear" w:color="auto" w:fill="auto"/>
        <w:spacing w:after="624" w:line="490" w:lineRule="exact"/>
        <w:ind w:right="80" w:firstLine="0"/>
        <w:jc w:val="center"/>
      </w:pPr>
      <w:r>
        <w:t>преступлений обучающихся,</w:t>
      </w:r>
      <w:r>
        <w:br/>
        <w:t>совершаемых с применением огнестрельного оружия</w:t>
      </w:r>
    </w:p>
    <w:p w:rsidR="001E0A9D" w:rsidRDefault="00EB4AA5">
      <w:pPr>
        <w:pStyle w:val="70"/>
        <w:shd w:val="clear" w:color="auto" w:fill="auto"/>
        <w:spacing w:after="28"/>
        <w:ind w:right="80"/>
        <w:jc w:val="center"/>
      </w:pPr>
      <w:r>
        <w:t>Уважаемые родители, для того чтобы уберечь ребенка от совершения</w:t>
      </w:r>
    </w:p>
    <w:p w:rsidR="001E0A9D" w:rsidRDefault="00EB4AA5">
      <w:pPr>
        <w:pStyle w:val="70"/>
        <w:shd w:val="clear" w:color="auto" w:fill="auto"/>
        <w:spacing w:after="0" w:line="475" w:lineRule="exact"/>
        <w:ind w:right="80"/>
        <w:jc w:val="center"/>
      </w:pPr>
      <w:r>
        <w:lastRenderedPageBreak/>
        <w:t>преступлений необходимо:</w:t>
      </w:r>
    </w:p>
    <w:p w:rsidR="001E0A9D" w:rsidRDefault="00EB4AA5">
      <w:pPr>
        <w:pStyle w:val="24"/>
        <w:numPr>
          <w:ilvl w:val="0"/>
          <w:numId w:val="7"/>
        </w:numPr>
        <w:shd w:val="clear" w:color="auto" w:fill="auto"/>
        <w:tabs>
          <w:tab w:val="left" w:pos="468"/>
        </w:tabs>
        <w:spacing w:before="0" w:after="0" w:line="475" w:lineRule="exact"/>
        <w:ind w:left="340" w:hanging="340"/>
        <w:jc w:val="both"/>
      </w:pPr>
      <w:r>
        <w:t>Поддерживать доверительные отношения с ребенком.</w:t>
      </w:r>
    </w:p>
    <w:p w:rsidR="001E0A9D" w:rsidRDefault="00EB4AA5">
      <w:pPr>
        <w:pStyle w:val="24"/>
        <w:numPr>
          <w:ilvl w:val="0"/>
          <w:numId w:val="7"/>
        </w:numPr>
        <w:shd w:val="clear" w:color="auto" w:fill="auto"/>
        <w:tabs>
          <w:tab w:val="left" w:pos="468"/>
        </w:tabs>
        <w:spacing w:before="0" w:after="0" w:line="475" w:lineRule="exact"/>
        <w:ind w:left="340" w:hanging="340"/>
        <w:jc w:val="both"/>
      </w:pPr>
      <w:r>
        <w:t>Знать и разделять интересы и увлечения своего ребенка.</w:t>
      </w:r>
    </w:p>
    <w:p w:rsidR="001E0A9D" w:rsidRDefault="00EB4AA5">
      <w:pPr>
        <w:pStyle w:val="24"/>
        <w:numPr>
          <w:ilvl w:val="0"/>
          <w:numId w:val="7"/>
        </w:numPr>
        <w:shd w:val="clear" w:color="auto" w:fill="auto"/>
        <w:tabs>
          <w:tab w:val="left" w:pos="468"/>
        </w:tabs>
        <w:spacing w:before="0" w:after="0" w:line="475" w:lineRule="exact"/>
        <w:ind w:left="340" w:hanging="340"/>
        <w:jc w:val="both"/>
      </w:pPr>
      <w:r>
        <w:t>Знать круг общения ребенка: друзей, приятелей, знакомых.</w:t>
      </w:r>
    </w:p>
    <w:p w:rsidR="001E0A9D" w:rsidRDefault="00EB4AA5">
      <w:pPr>
        <w:pStyle w:val="24"/>
        <w:numPr>
          <w:ilvl w:val="0"/>
          <w:numId w:val="7"/>
        </w:numPr>
        <w:shd w:val="clear" w:color="auto" w:fill="auto"/>
        <w:tabs>
          <w:tab w:val="left" w:pos="468"/>
        </w:tabs>
        <w:spacing w:before="0" w:after="0" w:line="461" w:lineRule="exact"/>
        <w:ind w:left="340" w:hanging="340"/>
        <w:jc w:val="both"/>
      </w:pPr>
      <w:r>
        <w:t xml:space="preserve">Контролировать контент ребенка (что смотрит, что слушает, что читает, </w:t>
      </w:r>
      <w:r>
        <w:t>в каких интернет-сообществах состоит, какими мессенджерами пользуется и пр.).</w:t>
      </w:r>
    </w:p>
    <w:p w:rsidR="001E0A9D" w:rsidRDefault="00EB4AA5">
      <w:pPr>
        <w:pStyle w:val="24"/>
        <w:numPr>
          <w:ilvl w:val="0"/>
          <w:numId w:val="7"/>
        </w:numPr>
        <w:shd w:val="clear" w:color="auto" w:fill="auto"/>
        <w:tabs>
          <w:tab w:val="left" w:pos="468"/>
        </w:tabs>
        <w:spacing w:before="0" w:after="0" w:line="480" w:lineRule="exact"/>
        <w:ind w:left="340" w:hanging="340"/>
        <w:jc w:val="both"/>
      </w:pPr>
      <w:r>
        <w:t>Поддерживать контакт с образовательной организацией, в которой обучается ребенок: классным руководителем, педагогом-психологом др.</w:t>
      </w:r>
    </w:p>
    <w:p w:rsidR="001E0A9D" w:rsidRDefault="00EB4AA5">
      <w:pPr>
        <w:pStyle w:val="24"/>
        <w:numPr>
          <w:ilvl w:val="0"/>
          <w:numId w:val="7"/>
        </w:numPr>
        <w:shd w:val="clear" w:color="auto" w:fill="auto"/>
        <w:tabs>
          <w:tab w:val="left" w:pos="468"/>
        </w:tabs>
        <w:spacing w:before="0" w:after="0" w:line="480" w:lineRule="exact"/>
        <w:ind w:left="340" w:hanging="340"/>
        <w:jc w:val="both"/>
      </w:pPr>
      <w:r>
        <w:t xml:space="preserve">Отслеживать любые изменения в состоянии и </w:t>
      </w:r>
      <w:r>
        <w:t>поведении ребенка:</w:t>
      </w:r>
    </w:p>
    <w:p w:rsidR="001E0A9D" w:rsidRDefault="00EB4AA5">
      <w:pPr>
        <w:pStyle w:val="70"/>
        <w:numPr>
          <w:ilvl w:val="0"/>
          <w:numId w:val="2"/>
        </w:numPr>
        <w:shd w:val="clear" w:color="auto" w:fill="auto"/>
        <w:tabs>
          <w:tab w:val="left" w:pos="689"/>
        </w:tabs>
        <w:spacing w:after="0" w:line="480" w:lineRule="exact"/>
        <w:ind w:left="340"/>
      </w:pPr>
      <w:r>
        <w:t>ношение одежды с агрессивными надписями и изображениями;</w:t>
      </w:r>
    </w:p>
    <w:p w:rsidR="001E0A9D" w:rsidRDefault="00EB4AA5">
      <w:pPr>
        <w:pStyle w:val="70"/>
        <w:numPr>
          <w:ilvl w:val="0"/>
          <w:numId w:val="2"/>
        </w:numPr>
        <w:shd w:val="clear" w:color="auto" w:fill="auto"/>
        <w:tabs>
          <w:tab w:val="left" w:pos="689"/>
        </w:tabs>
        <w:spacing w:after="0" w:line="480" w:lineRule="exact"/>
        <w:ind w:left="340"/>
      </w:pPr>
      <w:r>
        <w:t>постоянное использование наушников;</w:t>
      </w:r>
    </w:p>
    <w:p w:rsidR="001E0A9D" w:rsidRDefault="00EB4AA5">
      <w:pPr>
        <w:pStyle w:val="70"/>
        <w:numPr>
          <w:ilvl w:val="0"/>
          <w:numId w:val="2"/>
        </w:numPr>
        <w:shd w:val="clear" w:color="auto" w:fill="auto"/>
        <w:tabs>
          <w:tab w:val="left" w:pos="689"/>
        </w:tabs>
        <w:spacing w:after="0" w:line="480" w:lineRule="exact"/>
        <w:ind w:left="340"/>
      </w:pPr>
      <w:r>
        <w:t>телесные повреждения;</w:t>
      </w:r>
    </w:p>
    <w:p w:rsidR="001E0A9D" w:rsidRDefault="00EB4AA5">
      <w:pPr>
        <w:pStyle w:val="70"/>
        <w:numPr>
          <w:ilvl w:val="0"/>
          <w:numId w:val="2"/>
        </w:numPr>
        <w:shd w:val="clear" w:color="auto" w:fill="auto"/>
        <w:tabs>
          <w:tab w:val="left" w:pos="689"/>
        </w:tabs>
        <w:spacing w:after="0" w:line="480" w:lineRule="exact"/>
        <w:ind w:left="340"/>
      </w:pPr>
      <w:r>
        <w:t>уход от зрительного контакта;</w:t>
      </w:r>
    </w:p>
    <w:p w:rsidR="001E0A9D" w:rsidRDefault="00EB4AA5">
      <w:pPr>
        <w:pStyle w:val="70"/>
        <w:numPr>
          <w:ilvl w:val="0"/>
          <w:numId w:val="2"/>
        </w:numPr>
        <w:shd w:val="clear" w:color="auto" w:fill="auto"/>
        <w:tabs>
          <w:tab w:val="left" w:pos="689"/>
        </w:tabs>
        <w:spacing w:after="0" w:line="480" w:lineRule="exact"/>
        <w:ind w:left="340"/>
      </w:pPr>
      <w:r>
        <w:t>проявление длительной нервозности, тревоги',</w:t>
      </w:r>
    </w:p>
    <w:p w:rsidR="001E0A9D" w:rsidRDefault="00EB4AA5">
      <w:pPr>
        <w:pStyle w:val="70"/>
        <w:numPr>
          <w:ilvl w:val="0"/>
          <w:numId w:val="2"/>
        </w:numPr>
        <w:shd w:val="clear" w:color="auto" w:fill="auto"/>
        <w:tabs>
          <w:tab w:val="left" w:pos="689"/>
        </w:tabs>
        <w:spacing w:after="0" w:line="442" w:lineRule="exact"/>
        <w:ind w:left="340"/>
      </w:pPr>
      <w:r>
        <w:t>демонстрация преувеличенной эмоциональной реакц</w:t>
      </w:r>
      <w:r>
        <w:t>ии, неадекватной ситуации',</w:t>
      </w:r>
    </w:p>
    <w:p w:rsidR="001E0A9D" w:rsidRDefault="00EB4AA5">
      <w:pPr>
        <w:pStyle w:val="70"/>
        <w:numPr>
          <w:ilvl w:val="0"/>
          <w:numId w:val="2"/>
        </w:numPr>
        <w:shd w:val="clear" w:color="auto" w:fill="auto"/>
        <w:tabs>
          <w:tab w:val="left" w:pos="689"/>
        </w:tabs>
        <w:ind w:left="340"/>
      </w:pPr>
      <w:r>
        <w:t>нежелание посещать школу, отказ от выполнения заданий учителей;</w:t>
      </w:r>
    </w:p>
    <w:p w:rsidR="001E0A9D" w:rsidRDefault="00EB4AA5">
      <w:pPr>
        <w:pStyle w:val="70"/>
        <w:numPr>
          <w:ilvl w:val="0"/>
          <w:numId w:val="2"/>
        </w:numPr>
        <w:shd w:val="clear" w:color="auto" w:fill="auto"/>
        <w:tabs>
          <w:tab w:val="left" w:pos="689"/>
        </w:tabs>
        <w:spacing w:after="28"/>
        <w:ind w:left="340"/>
      </w:pPr>
      <w:r>
        <w:t>конфликт с учителями',</w:t>
      </w:r>
    </w:p>
    <w:p w:rsidR="001E0A9D" w:rsidRDefault="00EB4AA5">
      <w:pPr>
        <w:pStyle w:val="70"/>
        <w:numPr>
          <w:ilvl w:val="0"/>
          <w:numId w:val="2"/>
        </w:numPr>
        <w:shd w:val="clear" w:color="auto" w:fill="auto"/>
        <w:tabs>
          <w:tab w:val="left" w:pos="689"/>
        </w:tabs>
        <w:spacing w:after="0" w:line="475" w:lineRule="exact"/>
        <w:ind w:left="340"/>
      </w:pPr>
      <w:r>
        <w:t>изоляция или игнорирование в среде сверстников;</w:t>
      </w:r>
    </w:p>
    <w:p w:rsidR="001E0A9D" w:rsidRDefault="00EB4AA5">
      <w:pPr>
        <w:pStyle w:val="70"/>
        <w:numPr>
          <w:ilvl w:val="0"/>
          <w:numId w:val="2"/>
        </w:numPr>
        <w:shd w:val="clear" w:color="auto" w:fill="auto"/>
        <w:tabs>
          <w:tab w:val="left" w:pos="689"/>
        </w:tabs>
        <w:spacing w:after="0" w:line="475" w:lineRule="exact"/>
        <w:ind w:left="340"/>
      </w:pPr>
      <w:r>
        <w:t>наличие журнала с именами обидчиков;</w:t>
      </w:r>
    </w:p>
    <w:p w:rsidR="001E0A9D" w:rsidRDefault="00EB4AA5">
      <w:pPr>
        <w:pStyle w:val="70"/>
        <w:numPr>
          <w:ilvl w:val="0"/>
          <w:numId w:val="2"/>
        </w:numPr>
        <w:shd w:val="clear" w:color="auto" w:fill="auto"/>
        <w:tabs>
          <w:tab w:val="left" w:pos="689"/>
        </w:tabs>
        <w:spacing w:after="0" w:line="475" w:lineRule="exact"/>
        <w:ind w:left="340"/>
      </w:pPr>
      <w:r>
        <w:t xml:space="preserve">высказывание прямых или косвенных угроз в адрес </w:t>
      </w:r>
      <w:r>
        <w:t>окружающих;</w:t>
      </w:r>
    </w:p>
    <w:p w:rsidR="001E0A9D" w:rsidRDefault="00EB4AA5">
      <w:pPr>
        <w:pStyle w:val="70"/>
        <w:numPr>
          <w:ilvl w:val="0"/>
          <w:numId w:val="2"/>
        </w:numPr>
        <w:shd w:val="clear" w:color="auto" w:fill="auto"/>
        <w:tabs>
          <w:tab w:val="left" w:pos="689"/>
        </w:tabs>
        <w:spacing w:after="0" w:line="475" w:lineRule="exact"/>
        <w:ind w:left="340"/>
      </w:pPr>
      <w:r>
        <w:t>принадлежность к деструктивной группе.</w:t>
      </w:r>
    </w:p>
    <w:p w:rsidR="001E0A9D" w:rsidRDefault="00EB4AA5">
      <w:pPr>
        <w:pStyle w:val="24"/>
        <w:numPr>
          <w:ilvl w:val="0"/>
          <w:numId w:val="7"/>
        </w:numPr>
        <w:shd w:val="clear" w:color="auto" w:fill="auto"/>
        <w:tabs>
          <w:tab w:val="left" w:pos="355"/>
        </w:tabs>
        <w:spacing w:before="0" w:after="0" w:line="485" w:lineRule="exact"/>
        <w:ind w:left="440" w:hanging="440"/>
        <w:jc w:val="both"/>
      </w:pPr>
      <w:r>
        <w:t>Хранить огнестрельное оружие в соответствии с Постановлением Правительства РФ от 21.07.1998 № 814 (ред. от 31.12.2020) "О мерах по регулированию оборота гражданского и служебного оружия и патронов к нему н</w:t>
      </w:r>
      <w:r>
        <w:t xml:space="preserve">а территории Российской Федерации" (вместе с "Правилами оборота гражданского и служебного оружия и патронов к нему на территории Российской Федерации", "Положением о ведении и издании Государственного кадастра гражданского и служебного оружия и патронов </w:t>
      </w:r>
      <w:r>
        <w:lastRenderedPageBreak/>
        <w:t xml:space="preserve">к </w:t>
      </w:r>
      <w:r>
        <w:t>нему"):</w:t>
      </w:r>
    </w:p>
    <w:p w:rsidR="001E0A9D" w:rsidRDefault="00EB4AA5">
      <w:pPr>
        <w:pStyle w:val="24"/>
        <w:shd w:val="clear" w:color="auto" w:fill="auto"/>
        <w:spacing w:before="0" w:after="0" w:line="480" w:lineRule="exact"/>
        <w:ind w:left="440" w:hanging="440"/>
        <w:jc w:val="both"/>
      </w:pPr>
      <w:r>
        <w:rPr>
          <w:rStyle w:val="26"/>
        </w:rPr>
        <w:t>S</w:t>
      </w:r>
      <w:r w:rsidRPr="004E448D">
        <w:rPr>
          <w:lang w:eastAsia="en-US" w:bidi="en-US"/>
        </w:rPr>
        <w:t xml:space="preserve"> </w:t>
      </w:r>
      <w:r>
        <w:t xml:space="preserve">Принадлежащие гражданам Российской Федерации оружие и патроны, а также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w:t>
      </w:r>
      <w:r>
        <w:rPr>
          <w:rStyle w:val="27"/>
        </w:rPr>
        <w:t>должны храни</w:t>
      </w:r>
      <w:r>
        <w:rPr>
          <w:rStyle w:val="27"/>
        </w:rPr>
        <w:t>ться по месту их жительства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w:t>
      </w:r>
      <w:r>
        <w:rPr>
          <w:rStyle w:val="27"/>
        </w:rPr>
        <w:t xml:space="preserve"> из высокопрочных материалов либо в деревянных ящиках, обитых железом</w:t>
      </w:r>
      <w:r>
        <w:rPr>
          <w:rStyle w:val="28"/>
        </w:rPr>
        <w:t xml:space="preserve">. </w:t>
      </w:r>
      <w:r>
        <w:t>Федеральная служба войск национальной гвардии Российской Федерации, ее территориальные органы, органы внутренних дел по месту жительства (пребывания) владельцев имеют право проверять ус</w:t>
      </w:r>
      <w:r>
        <w:t>ловия хранения зарегистрированного оружия.</w:t>
      </w:r>
    </w:p>
    <w:p w:rsidR="001E0A9D" w:rsidRDefault="00EB4AA5">
      <w:pPr>
        <w:pStyle w:val="24"/>
        <w:shd w:val="clear" w:color="auto" w:fill="auto"/>
        <w:spacing w:before="0" w:after="0" w:line="470" w:lineRule="exact"/>
        <w:ind w:left="440" w:hanging="440"/>
        <w:jc w:val="both"/>
      </w:pPr>
      <w:r>
        <w:rPr>
          <w:rStyle w:val="26"/>
          <w:lang w:val="ru-RU" w:eastAsia="ru-RU" w:bidi="ru-RU"/>
        </w:rPr>
        <w:t>^</w:t>
      </w:r>
      <w:r>
        <w:t xml:space="preserve"> Хранение оружия, патронов, а также инициирующих и воспламеняющих веществ и материалов (порох, капсюли) для самостоятельного снаряжения патронов к гражданскому огнестрельному длинноствольному оружию гражданами Ро</w:t>
      </w:r>
      <w:r>
        <w:t>ссийской Федерации в местах временного пребывания должно осуществляться с соблюдением условий, исключающих доступ к ним посторонних лиц.</w:t>
      </w:r>
    </w:p>
    <w:p w:rsidR="001E0A9D" w:rsidRDefault="00EB4AA5">
      <w:pPr>
        <w:pStyle w:val="24"/>
        <w:shd w:val="clear" w:color="auto" w:fill="auto"/>
        <w:spacing w:before="0" w:after="0" w:line="470" w:lineRule="exact"/>
        <w:ind w:left="440" w:hanging="440"/>
        <w:jc w:val="both"/>
      </w:pPr>
      <w:r>
        <w:rPr>
          <w:rStyle w:val="26"/>
          <w:lang w:val="ru-RU" w:eastAsia="ru-RU" w:bidi="ru-RU"/>
        </w:rPr>
        <w:t>^</w:t>
      </w:r>
      <w:r>
        <w:t xml:space="preserve"> Граждане Российской Федерации, являющиеся членами спортивных стрелковых обществ и клубов, могут хранить принадлежащее им оружие и патроны на спортивных стрелково-стендовых объектах по месту проведения тренировочных стрельб и соревнований.</w:t>
      </w:r>
    </w:p>
    <w:p w:rsidR="001E0A9D" w:rsidRDefault="00EB4AA5">
      <w:pPr>
        <w:pStyle w:val="24"/>
        <w:shd w:val="clear" w:color="auto" w:fill="auto"/>
        <w:spacing w:before="0" w:after="0" w:line="490" w:lineRule="exact"/>
        <w:ind w:left="400" w:hanging="400"/>
        <w:jc w:val="left"/>
      </w:pPr>
      <w:r>
        <w:rPr>
          <w:rStyle w:val="26"/>
          <w:lang w:val="ru-RU" w:eastAsia="ru-RU" w:bidi="ru-RU"/>
        </w:rPr>
        <w:t>^</w:t>
      </w:r>
      <w:r>
        <w:t xml:space="preserve"> О</w:t>
      </w:r>
      <w:r>
        <w:rPr>
          <w:rStyle w:val="29"/>
        </w:rPr>
        <w:t xml:space="preserve">ружие должно </w:t>
      </w:r>
      <w:r>
        <w:rPr>
          <w:rStyle w:val="29"/>
        </w:rPr>
        <w:t xml:space="preserve">быть разряжено и поставлено на предохранитель, а </w:t>
      </w:r>
      <w:r>
        <w:t>патр</w:t>
      </w:r>
      <w:r>
        <w:rPr>
          <w:rStyle w:val="29"/>
        </w:rPr>
        <w:t>оны находиться в упаковке отдельно от оружия, не ближе 1 метра от</w:t>
      </w:r>
    </w:p>
    <w:p w:rsidR="001E0A9D" w:rsidRDefault="00EB4AA5">
      <w:pPr>
        <w:pStyle w:val="24"/>
        <w:shd w:val="clear" w:color="auto" w:fill="auto"/>
        <w:tabs>
          <w:tab w:val="left" w:leader="underscore" w:pos="2008"/>
        </w:tabs>
        <w:spacing w:before="0" w:after="0" w:line="490" w:lineRule="exact"/>
        <w:ind w:left="400" w:firstLine="0"/>
        <w:jc w:val="both"/>
      </w:pPr>
      <w:r>
        <w:t>источников</w:t>
      </w:r>
      <w:r>
        <w:tab/>
      </w:r>
      <w:r>
        <w:rPr>
          <w:rStyle w:val="29"/>
        </w:rPr>
        <w:t>тепла и нагревательных приборов</w:t>
      </w:r>
      <w:r>
        <w:t>. Запрещается хранить</w:t>
      </w:r>
    </w:p>
    <w:p w:rsidR="001E0A9D" w:rsidRDefault="00EB4AA5">
      <w:pPr>
        <w:pStyle w:val="24"/>
        <w:shd w:val="clear" w:color="auto" w:fill="auto"/>
        <w:tabs>
          <w:tab w:val="left" w:pos="1811"/>
          <w:tab w:val="left" w:pos="3942"/>
          <w:tab w:val="left" w:pos="8142"/>
        </w:tabs>
        <w:spacing w:before="0" w:after="0" w:line="485" w:lineRule="exact"/>
        <w:ind w:left="400" w:firstLine="0"/>
        <w:jc w:val="both"/>
      </w:pPr>
      <w:r>
        <w:t>оружие</w:t>
      </w:r>
      <w:r>
        <w:tab/>
        <w:t>и патроны</w:t>
      </w:r>
      <w:r>
        <w:tab/>
        <w:t>в одном помещении с</w:t>
      </w:r>
      <w:r>
        <w:tab/>
        <w:t>горючими,</w:t>
      </w:r>
    </w:p>
    <w:p w:rsidR="001E0A9D" w:rsidRDefault="00EB4AA5">
      <w:pPr>
        <w:pStyle w:val="24"/>
        <w:shd w:val="clear" w:color="auto" w:fill="auto"/>
        <w:spacing w:before="0" w:after="0" w:line="485" w:lineRule="exact"/>
        <w:ind w:left="400" w:firstLine="0"/>
        <w:jc w:val="both"/>
      </w:pPr>
      <w:r>
        <w:t xml:space="preserve">легковоспламеняющимися и </w:t>
      </w:r>
      <w:r>
        <w:t>химически агрессивными материалами.</w:t>
      </w:r>
    </w:p>
    <w:p w:rsidR="001E0A9D" w:rsidRDefault="00EB4AA5">
      <w:pPr>
        <w:pStyle w:val="60"/>
        <w:shd w:val="clear" w:color="auto" w:fill="auto"/>
        <w:spacing w:after="100" w:line="432" w:lineRule="exact"/>
        <w:ind w:left="400"/>
        <w:jc w:val="left"/>
      </w:pPr>
      <w:r>
        <w:rPr>
          <w:rStyle w:val="61"/>
        </w:rPr>
        <w:t>^</w:t>
      </w:r>
      <w:r>
        <w:t xml:space="preserve"> Запрещается </w:t>
      </w:r>
      <w:r>
        <w:rPr>
          <w:rStyle w:val="62"/>
          <w:b/>
          <w:bCs/>
        </w:rPr>
        <w:t xml:space="preserve">продавать или передавать огнестрельное оружие другим </w:t>
      </w:r>
      <w:r>
        <w:rPr>
          <w:rStyle w:val="62"/>
          <w:b/>
          <w:bCs/>
        </w:rPr>
        <w:lastRenderedPageBreak/>
        <w:t>лицам.</w:t>
      </w:r>
    </w:p>
    <w:p w:rsidR="001E0A9D" w:rsidRDefault="00EB4AA5">
      <w:pPr>
        <w:pStyle w:val="24"/>
        <w:shd w:val="clear" w:color="auto" w:fill="auto"/>
        <w:spacing w:before="0" w:after="62" w:line="432" w:lineRule="exact"/>
        <w:ind w:left="400" w:hanging="400"/>
        <w:jc w:val="left"/>
      </w:pPr>
      <w:r w:rsidRPr="004E448D">
        <w:rPr>
          <w:rStyle w:val="26"/>
          <w:lang w:val="ru-RU"/>
        </w:rPr>
        <w:t>•</w:t>
      </w:r>
      <w:r>
        <w:rPr>
          <w:rStyle w:val="26"/>
        </w:rPr>
        <w:t>S</w:t>
      </w:r>
      <w:r w:rsidRPr="004E448D">
        <w:rPr>
          <w:lang w:eastAsia="en-US" w:bidi="en-US"/>
        </w:rPr>
        <w:t xml:space="preserve"> </w:t>
      </w:r>
      <w:r>
        <w:t>Административная или уголовная ответственность за нарушения наступает по статьям:</w:t>
      </w:r>
    </w:p>
    <w:p w:rsidR="001E0A9D" w:rsidRDefault="00EB4AA5">
      <w:pPr>
        <w:pStyle w:val="24"/>
        <w:numPr>
          <w:ilvl w:val="0"/>
          <w:numId w:val="8"/>
        </w:numPr>
        <w:shd w:val="clear" w:color="auto" w:fill="auto"/>
        <w:tabs>
          <w:tab w:val="left" w:pos="592"/>
        </w:tabs>
        <w:spacing w:before="0" w:after="0" w:line="480" w:lineRule="exact"/>
        <w:ind w:left="580" w:hanging="340"/>
        <w:jc w:val="both"/>
      </w:pPr>
      <w:r>
        <w:t>статья 20.8. КоАП РФ «Нарушение правил производства, приобрет</w:t>
      </w:r>
      <w:r>
        <w:t>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w:t>
      </w:r>
      <w:r>
        <w:t>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w:t>
      </w:r>
      <w:r>
        <w:t>ию оружием»;</w:t>
      </w:r>
    </w:p>
    <w:p w:rsidR="001E0A9D" w:rsidRDefault="00EB4AA5">
      <w:pPr>
        <w:pStyle w:val="24"/>
        <w:numPr>
          <w:ilvl w:val="0"/>
          <w:numId w:val="8"/>
        </w:numPr>
        <w:shd w:val="clear" w:color="auto" w:fill="auto"/>
        <w:tabs>
          <w:tab w:val="left" w:pos="592"/>
        </w:tabs>
        <w:spacing w:before="0" w:after="77" w:line="451" w:lineRule="exact"/>
        <w:ind w:left="580" w:hanging="340"/>
        <w:jc w:val="both"/>
      </w:pPr>
      <w:r>
        <w:t>статья 20.13 КоАП РФ «Стрельба из оружия в отведенных для этого местах с нарушением установленных правил или в не отведенных для этого местах»;</w:t>
      </w:r>
    </w:p>
    <w:p w:rsidR="001E0A9D" w:rsidRDefault="00EB4AA5">
      <w:pPr>
        <w:pStyle w:val="24"/>
        <w:numPr>
          <w:ilvl w:val="0"/>
          <w:numId w:val="8"/>
        </w:numPr>
        <w:shd w:val="clear" w:color="auto" w:fill="auto"/>
        <w:tabs>
          <w:tab w:val="left" w:pos="592"/>
        </w:tabs>
        <w:spacing w:before="0" w:after="0" w:line="480" w:lineRule="exact"/>
        <w:ind w:left="580" w:hanging="340"/>
        <w:jc w:val="both"/>
      </w:pPr>
      <w:r>
        <w:t xml:space="preserve">статья 224 УК РФ «Небрежное хранение огнестрельного оружия», создавшее условия для его </w:t>
      </w:r>
      <w:r>
        <w:t>использования другим лицом, если это повлекло смерть человека или иные тяжкие последствия».</w:t>
      </w:r>
    </w:p>
    <w:p w:rsidR="001E0A9D" w:rsidRDefault="00EB4AA5">
      <w:pPr>
        <w:pStyle w:val="60"/>
        <w:shd w:val="clear" w:color="auto" w:fill="auto"/>
        <w:spacing w:line="480" w:lineRule="exact"/>
        <w:ind w:left="260" w:firstLine="0"/>
        <w:jc w:val="center"/>
      </w:pPr>
      <w:r>
        <w:t>Необходимо помнить, что ответственность за жизнь и здоровье</w:t>
      </w:r>
      <w:r>
        <w:br/>
        <w:t>несовершеннолетних, а также совершенные ими поступки, несут</w:t>
      </w:r>
      <w:r>
        <w:br/>
        <w:t>родители (законные представители).</w:t>
      </w:r>
    </w:p>
    <w:p w:rsidR="001E0A9D" w:rsidRDefault="00EB4AA5">
      <w:pPr>
        <w:pStyle w:val="60"/>
        <w:shd w:val="clear" w:color="auto" w:fill="auto"/>
        <w:spacing w:line="288" w:lineRule="exact"/>
        <w:ind w:right="60" w:firstLine="0"/>
        <w:jc w:val="center"/>
      </w:pPr>
      <w:r>
        <w:t>Информаци</w:t>
      </w:r>
      <w:r>
        <w:t>я к сведению родителей</w:t>
      </w:r>
      <w:r>
        <w:br/>
      </w:r>
      <w:r>
        <w:rPr>
          <w:rStyle w:val="612pt"/>
          <w:b/>
          <w:bCs/>
        </w:rPr>
        <w:t>Семейный кодекс РФ</w:t>
      </w:r>
    </w:p>
    <w:p w:rsidR="001E0A9D" w:rsidRDefault="00EB4AA5">
      <w:pPr>
        <w:pStyle w:val="80"/>
        <w:numPr>
          <w:ilvl w:val="0"/>
          <w:numId w:val="9"/>
        </w:numPr>
        <w:shd w:val="clear" w:color="auto" w:fill="auto"/>
        <w:tabs>
          <w:tab w:val="left" w:pos="737"/>
        </w:tabs>
        <w:ind w:firstLine="460"/>
      </w:pPr>
      <w:r>
        <w:t xml:space="preserve">Родители имеют право </w:t>
      </w:r>
      <w:r>
        <w:rPr>
          <w:rStyle w:val="81"/>
        </w:rPr>
        <w:t xml:space="preserve">и обязаны </w:t>
      </w:r>
      <w:r>
        <w:t>воспитывать своих детей (п. 1 ст. 63 СК РФ).</w:t>
      </w:r>
    </w:p>
    <w:p w:rsidR="001E0A9D" w:rsidRDefault="00EB4AA5">
      <w:pPr>
        <w:pStyle w:val="80"/>
        <w:numPr>
          <w:ilvl w:val="0"/>
          <w:numId w:val="9"/>
        </w:numPr>
        <w:shd w:val="clear" w:color="auto" w:fill="auto"/>
        <w:tabs>
          <w:tab w:val="left" w:pos="737"/>
        </w:tabs>
        <w:spacing w:line="259" w:lineRule="exact"/>
        <w:ind w:firstLine="460"/>
      </w:pPr>
      <w:r>
        <w:t xml:space="preserve">Родители </w:t>
      </w:r>
      <w:r>
        <w:rPr>
          <w:rStyle w:val="81"/>
        </w:rPr>
        <w:t xml:space="preserve">обязаны </w:t>
      </w:r>
      <w:r>
        <w:t xml:space="preserve">заботиться о здоровье, физическом, психическом, </w:t>
      </w:r>
      <w:r>
        <w:rPr>
          <w:rStyle w:val="81"/>
        </w:rPr>
        <w:t xml:space="preserve">духовном и нравственном развитии </w:t>
      </w:r>
      <w:r>
        <w:t>своих детей (п. 1 ст. 63 СК РФ). При это</w:t>
      </w:r>
      <w:r>
        <w:t>м родители не вправе причинять вред психическому и физическому здоровью своих детей и их нравственному развитию (п. 1 ст. 65 СК РФ).</w:t>
      </w:r>
    </w:p>
    <w:p w:rsidR="001E0A9D" w:rsidRDefault="00EB4AA5">
      <w:pPr>
        <w:pStyle w:val="80"/>
        <w:numPr>
          <w:ilvl w:val="0"/>
          <w:numId w:val="9"/>
        </w:numPr>
        <w:shd w:val="clear" w:color="auto" w:fill="auto"/>
        <w:tabs>
          <w:tab w:val="left" w:pos="737"/>
        </w:tabs>
        <w:spacing w:after="146" w:line="216" w:lineRule="exact"/>
        <w:ind w:firstLine="460"/>
      </w:pPr>
      <w:r>
        <w:t xml:space="preserve">Родители </w:t>
      </w:r>
      <w:r>
        <w:rPr>
          <w:rStyle w:val="81"/>
        </w:rPr>
        <w:t xml:space="preserve">обязаны обеспечить </w:t>
      </w:r>
      <w:r>
        <w:t>получение детьми основного общего образования (п. 2 ст. 63 СК РФ).</w:t>
      </w:r>
    </w:p>
    <w:p w:rsidR="001E0A9D" w:rsidRDefault="00EB4AA5">
      <w:pPr>
        <w:pStyle w:val="80"/>
        <w:numPr>
          <w:ilvl w:val="0"/>
          <w:numId w:val="9"/>
        </w:numPr>
        <w:shd w:val="clear" w:color="auto" w:fill="auto"/>
        <w:tabs>
          <w:tab w:val="left" w:pos="737"/>
        </w:tabs>
        <w:spacing w:line="259" w:lineRule="exact"/>
        <w:ind w:firstLine="460"/>
        <w:jc w:val="both"/>
      </w:pPr>
      <w:r>
        <w:t xml:space="preserve">Родитель, проживающий </w:t>
      </w:r>
      <w:r>
        <w:t>отдельно от ребенка, имеет право на получение информации о нем из воспитательных, лечебных учреждений, учреждений социальной защиты населения и других (п. 4 ст. 66 СК РФ).</w:t>
      </w:r>
    </w:p>
    <w:p w:rsidR="001E0A9D" w:rsidRDefault="00EB4AA5">
      <w:pPr>
        <w:pStyle w:val="30"/>
        <w:shd w:val="clear" w:color="auto" w:fill="auto"/>
        <w:spacing w:line="269" w:lineRule="exact"/>
        <w:ind w:right="60"/>
      </w:pPr>
      <w:r>
        <w:t>Кодекс об административных правонарушениях</w:t>
      </w:r>
    </w:p>
    <w:p w:rsidR="001E0A9D" w:rsidRDefault="00EB4AA5">
      <w:pPr>
        <w:pStyle w:val="80"/>
        <w:numPr>
          <w:ilvl w:val="0"/>
          <w:numId w:val="10"/>
        </w:numPr>
        <w:shd w:val="clear" w:color="auto" w:fill="auto"/>
        <w:tabs>
          <w:tab w:val="left" w:pos="737"/>
        </w:tabs>
        <w:spacing w:line="269" w:lineRule="exact"/>
        <w:ind w:firstLine="460"/>
        <w:jc w:val="both"/>
      </w:pPr>
      <w:r>
        <w:t>Нарушение правил хранения, ношения или ун</w:t>
      </w:r>
      <w:r>
        <w:t xml:space="preserve">ичтожения оружия и патронов к нему гражданами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w:t>
      </w:r>
      <w:r>
        <w:lastRenderedPageBreak/>
        <w:t xml:space="preserve">оружия на срок от шести месяцев до одного года (ст. 20.8 </w:t>
      </w:r>
      <w:r>
        <w:t>п.4 КоАП).</w:t>
      </w:r>
    </w:p>
    <w:p w:rsidR="001E0A9D" w:rsidRDefault="00EB4AA5">
      <w:pPr>
        <w:pStyle w:val="80"/>
        <w:numPr>
          <w:ilvl w:val="0"/>
          <w:numId w:val="10"/>
        </w:numPr>
        <w:shd w:val="clear" w:color="auto" w:fill="auto"/>
        <w:tabs>
          <w:tab w:val="left" w:pos="737"/>
        </w:tabs>
        <w:spacing w:line="274" w:lineRule="exact"/>
        <w:ind w:firstLine="460"/>
        <w:jc w:val="both"/>
      </w:pPr>
      <w:r>
        <w:t xml:space="preserve">Ношение огнестрельного оружия лицом, находящимся в состоянии опьянения, 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w:t>
      </w:r>
      <w:r>
        <w:t>на приобретение и хранение или хранение и ношение оружия на срок от одного года</w:t>
      </w:r>
    </w:p>
    <w:p w:rsidR="001E0A9D" w:rsidRDefault="00EB4AA5">
      <w:pPr>
        <w:pStyle w:val="80"/>
        <w:shd w:val="clear" w:color="auto" w:fill="auto"/>
        <w:tabs>
          <w:tab w:val="left" w:pos="8158"/>
          <w:tab w:val="left" w:leader="dot" w:pos="9346"/>
        </w:tabs>
        <w:spacing w:after="119" w:line="202" w:lineRule="exact"/>
        <w:jc w:val="both"/>
      </w:pPr>
      <w:r>
        <w:t>до двух дет с конфискацией оружия и патронов к нему или без таковой (ст 20 8 п 4 1 КоАП).</w:t>
      </w:r>
      <w:r>
        <w:tab/>
      </w:r>
      <w:r>
        <w:tab/>
      </w:r>
    </w:p>
    <w:p w:rsidR="001E0A9D" w:rsidRDefault="00EB4AA5">
      <w:pPr>
        <w:pStyle w:val="80"/>
        <w:numPr>
          <w:ilvl w:val="0"/>
          <w:numId w:val="10"/>
        </w:numPr>
        <w:shd w:val="clear" w:color="auto" w:fill="auto"/>
        <w:tabs>
          <w:tab w:val="left" w:pos="737"/>
        </w:tabs>
        <w:spacing w:line="278" w:lineRule="exact"/>
        <w:ind w:firstLine="460"/>
        <w:jc w:val="both"/>
      </w:pPr>
      <w:r>
        <w:t>Нарушение правил коллекционирования или экспонирования оружия и патронов к нему влеч</w:t>
      </w:r>
      <w:r>
        <w:t>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w:t>
      </w:r>
    </w:p>
    <w:p w:rsidR="001E0A9D" w:rsidRDefault="00EB4AA5">
      <w:pPr>
        <w:pStyle w:val="80"/>
        <w:shd w:val="clear" w:color="auto" w:fill="auto"/>
        <w:tabs>
          <w:tab w:val="left" w:pos="8158"/>
          <w:tab w:val="left" w:pos="8808"/>
          <w:tab w:val="left" w:pos="9192"/>
        </w:tabs>
        <w:spacing w:after="111" w:line="182" w:lineRule="exact"/>
        <w:jc w:val="both"/>
      </w:pPr>
      <w:r>
        <w:t>административное приостановление их деятельности на срок до десяти суток (ст 20 8 п 5 КоАП).</w:t>
      </w:r>
      <w:r>
        <w:tab/>
      </w:r>
      <w:r>
        <w:rPr>
          <w:lang w:val="en-US" w:eastAsia="en-US" w:bidi="en-US"/>
        </w:rPr>
        <w:t>v</w:t>
      </w:r>
      <w:r w:rsidRPr="004E448D">
        <w:rPr>
          <w:lang w:eastAsia="en-US" w:bidi="en-US"/>
        </w:rPr>
        <w:t xml:space="preserve"> </w:t>
      </w:r>
      <w:r>
        <w:t>•</w:t>
      </w:r>
      <w:r>
        <w:tab/>
      </w:r>
      <w:r>
        <w:t>•</w:t>
      </w:r>
      <w:r>
        <w:tab/>
        <w:t>•</w:t>
      </w:r>
    </w:p>
    <w:p w:rsidR="001E0A9D" w:rsidRDefault="00EB4AA5">
      <w:pPr>
        <w:pStyle w:val="80"/>
        <w:numPr>
          <w:ilvl w:val="0"/>
          <w:numId w:val="10"/>
        </w:numPr>
        <w:shd w:val="clear" w:color="auto" w:fill="auto"/>
        <w:tabs>
          <w:tab w:val="left" w:pos="737"/>
        </w:tabs>
        <w:spacing w:line="269" w:lineRule="exact"/>
        <w:ind w:firstLine="460"/>
        <w:jc w:val="both"/>
      </w:pPr>
      <w:r>
        <w:t>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w:t>
      </w:r>
      <w:r>
        <w:t xml:space="preserve">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(ст. 20.8 п.6 КоАП).</w:t>
      </w:r>
    </w:p>
    <w:p w:rsidR="001E0A9D" w:rsidRDefault="00EB4AA5">
      <w:pPr>
        <w:pStyle w:val="30"/>
        <w:shd w:val="clear" w:color="auto" w:fill="auto"/>
        <w:spacing w:line="264" w:lineRule="exact"/>
        <w:ind w:right="60"/>
      </w:pPr>
      <w:r>
        <w:t>Уголовный Кодекс</w:t>
      </w:r>
    </w:p>
    <w:p w:rsidR="001E0A9D" w:rsidRDefault="00EB4AA5">
      <w:pPr>
        <w:pStyle w:val="80"/>
        <w:numPr>
          <w:ilvl w:val="0"/>
          <w:numId w:val="11"/>
        </w:numPr>
        <w:shd w:val="clear" w:color="auto" w:fill="auto"/>
        <w:tabs>
          <w:tab w:val="left" w:pos="737"/>
        </w:tabs>
        <w:spacing w:line="264" w:lineRule="exact"/>
        <w:ind w:firstLine="460"/>
        <w:jc w:val="both"/>
      </w:pPr>
      <w:r>
        <w:t xml:space="preserve">Небрежное хранение огнестрельного оружия, создавшее </w:t>
      </w:r>
      <w:r>
        <w:t>условия для его использования другим лицом, если это повлекло смерть человека или иные тяжкие последствия, наказывается штрафом в размере до ста тысяч рублей или в размере заработной платы или иного дохода осужденного за период до шести месяцев, либо обяза</w:t>
      </w:r>
      <w:r>
        <w:t>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(ст. 224 и. 1 УК РФ).</w:t>
      </w:r>
    </w:p>
    <w:p w:rsidR="001E0A9D" w:rsidRDefault="00EB4AA5">
      <w:pPr>
        <w:pStyle w:val="80"/>
        <w:numPr>
          <w:ilvl w:val="0"/>
          <w:numId w:val="11"/>
        </w:numPr>
        <w:shd w:val="clear" w:color="auto" w:fill="auto"/>
        <w:tabs>
          <w:tab w:val="left" w:pos="588"/>
        </w:tabs>
        <w:spacing w:line="264" w:lineRule="exact"/>
        <w:ind w:firstLine="320"/>
        <w:jc w:val="both"/>
      </w:pPr>
      <w:r>
        <w:t xml:space="preserve">То же деяние, повлекшее смерть двух </w:t>
      </w:r>
      <w:r>
        <w:t>или более лиц, 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 (ст. 224 п.2 УК РФ).</w:t>
      </w:r>
    </w:p>
    <w:sectPr w:rsidR="001E0A9D">
      <w:pgSz w:w="11900" w:h="16840"/>
      <w:pgMar w:top="1179" w:right="730" w:bottom="1213" w:left="15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A5" w:rsidRDefault="00EB4AA5">
      <w:r>
        <w:separator/>
      </w:r>
    </w:p>
  </w:endnote>
  <w:endnote w:type="continuationSeparator" w:id="0">
    <w:p w:rsidR="00EB4AA5" w:rsidRDefault="00EB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A5" w:rsidRDefault="00EB4AA5"/>
  </w:footnote>
  <w:footnote w:type="continuationSeparator" w:id="0">
    <w:p w:rsidR="00EB4AA5" w:rsidRDefault="00EB4A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6D6"/>
    <w:multiLevelType w:val="multilevel"/>
    <w:tmpl w:val="4FCE2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90971"/>
    <w:multiLevelType w:val="multilevel"/>
    <w:tmpl w:val="D6A41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472D9"/>
    <w:multiLevelType w:val="multilevel"/>
    <w:tmpl w:val="78C46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B1815"/>
    <w:multiLevelType w:val="multilevel"/>
    <w:tmpl w:val="31CCE87E"/>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67EE3"/>
    <w:multiLevelType w:val="multilevel"/>
    <w:tmpl w:val="620E1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BE7E14"/>
    <w:multiLevelType w:val="multilevel"/>
    <w:tmpl w:val="36FE3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6A1F91"/>
    <w:multiLevelType w:val="multilevel"/>
    <w:tmpl w:val="895E72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ED6EB7"/>
    <w:multiLevelType w:val="multilevel"/>
    <w:tmpl w:val="6AC68D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B40F38"/>
    <w:multiLevelType w:val="multilevel"/>
    <w:tmpl w:val="17C89D22"/>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EC2A15"/>
    <w:multiLevelType w:val="multilevel"/>
    <w:tmpl w:val="26A256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996B9B"/>
    <w:multiLevelType w:val="multilevel"/>
    <w:tmpl w:val="B76A0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8"/>
  </w:num>
  <w:num w:numId="5">
    <w:abstractNumId w:val="7"/>
  </w:num>
  <w:num w:numId="6">
    <w:abstractNumId w:val="9"/>
  </w:num>
  <w:num w:numId="7">
    <w:abstractNumId w:val="0"/>
  </w:num>
  <w:num w:numId="8">
    <w:abstractNumId w:val="5"/>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9D"/>
    <w:rsid w:val="001E0A9D"/>
    <w:rsid w:val="004E448D"/>
    <w:rsid w:val="00EB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B23FD-AC17-4061-B174-BE148A2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Impact" w:eastAsia="Impact" w:hAnsi="Impact" w:cs="Impact"/>
      <w:b w:val="0"/>
      <w:bCs w:val="0"/>
      <w:i/>
      <w:iCs/>
      <w:smallCaps w:val="0"/>
      <w:strike w:val="0"/>
      <w:sz w:val="32"/>
      <w:szCs w:val="32"/>
      <w:u w:val="none"/>
    </w:rPr>
  </w:style>
  <w:style w:type="character" w:customStyle="1" w:styleId="11">
    <w:name w:val="Заголовок №1"/>
    <w:basedOn w:val="1"/>
    <w:rPr>
      <w:rFonts w:ascii="Impact" w:eastAsia="Impact" w:hAnsi="Impact" w:cs="Impact"/>
      <w:b w:val="0"/>
      <w:bCs w:val="0"/>
      <w:i/>
      <w:iCs/>
      <w:smallCaps w:val="0"/>
      <w:strike w:val="0"/>
      <w:color w:val="8A8888"/>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8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 + Курсив"/>
    <w:basedOn w:val="2"/>
    <w:rPr>
      <w:rFonts w:ascii="Times New Roman" w:eastAsia="Times New Roman" w:hAnsi="Times New Roman" w:cs="Times New Roman"/>
      <w:b w:val="0"/>
      <w:bCs w:val="0"/>
      <w:i/>
      <w:iCs/>
      <w:smallCaps w:val="0"/>
      <w:strike w:val="0"/>
      <w:color w:val="2337D5"/>
      <w:spacing w:val="0"/>
      <w:w w:val="100"/>
      <w:position w:val="0"/>
      <w:sz w:val="28"/>
      <w:szCs w:val="28"/>
      <w:u w:val="none"/>
      <w:lang w:val="ru-RU" w:eastAsia="ru-RU" w:bidi="ru-RU"/>
    </w:rPr>
  </w:style>
  <w:style w:type="character" w:customStyle="1" w:styleId="22">
    <w:name w:val="Заголовок №2"/>
    <w:basedOn w:val="2"/>
    <w:rPr>
      <w:rFonts w:ascii="Times New Roman" w:eastAsia="Times New Roman" w:hAnsi="Times New Roman" w:cs="Times New Roman"/>
      <w:b w:val="0"/>
      <w:bCs w:val="0"/>
      <w:i w:val="0"/>
      <w:iCs w:val="0"/>
      <w:smallCaps w:val="0"/>
      <w:strike w:val="0"/>
      <w:color w:val="2337D5"/>
      <w:spacing w:val="0"/>
      <w:w w:val="100"/>
      <w:position w:val="0"/>
      <w:sz w:val="28"/>
      <w:szCs w:val="28"/>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7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1A1A1A"/>
      <w:spacing w:val="0"/>
      <w:w w:val="100"/>
      <w:position w:val="0"/>
      <w:sz w:val="28"/>
      <w:szCs w:val="28"/>
      <w:u w:val="none"/>
      <w:lang w:val="ru-RU" w:eastAsia="ru-RU" w:bidi="ru-RU"/>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1">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12pt">
    <w:name w:val="Основной текст (6) + 12 pt"/>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character" w:customStyle="1" w:styleId="81">
    <w:name w:val="Основной текст (8) +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4">
    <w:name w:val="Основной текст (2)"/>
    <w:basedOn w:val="a"/>
    <w:link w:val="23"/>
    <w:pPr>
      <w:shd w:val="clear" w:color="auto" w:fill="FFFFFF"/>
      <w:spacing w:before="240" w:after="540" w:line="310" w:lineRule="exact"/>
      <w:ind w:hanging="80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90" w:lineRule="exact"/>
      <w:jc w:val="center"/>
      <w:outlineLvl w:val="0"/>
    </w:pPr>
    <w:rPr>
      <w:rFonts w:ascii="Impact" w:eastAsia="Impact" w:hAnsi="Impact" w:cs="Impact"/>
      <w:i/>
      <w:iCs/>
      <w:sz w:val="32"/>
      <w:szCs w:val="32"/>
    </w:rPr>
  </w:style>
  <w:style w:type="paragraph" w:customStyle="1" w:styleId="30">
    <w:name w:val="Основной текст (3)"/>
    <w:basedOn w:val="a"/>
    <w:link w:val="3"/>
    <w:pPr>
      <w:shd w:val="clear" w:color="auto" w:fill="FFFFFF"/>
      <w:spacing w:line="266"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240" w:line="310" w:lineRule="exact"/>
      <w:jc w:val="center"/>
    </w:pPr>
    <w:rPr>
      <w:rFonts w:ascii="Times New Roman" w:eastAsia="Times New Roman" w:hAnsi="Times New Roman" w:cs="Times New Roman"/>
      <w:b/>
      <w:bCs/>
      <w:spacing w:val="80"/>
      <w:sz w:val="28"/>
      <w:szCs w:val="28"/>
    </w:rPr>
  </w:style>
  <w:style w:type="paragraph" w:customStyle="1" w:styleId="20">
    <w:name w:val="Заголовок №2"/>
    <w:basedOn w:val="a"/>
    <w:link w:val="2"/>
    <w:pPr>
      <w:shd w:val="clear" w:color="auto" w:fill="FFFFFF"/>
      <w:spacing w:after="240" w:line="310" w:lineRule="exact"/>
      <w:outlineLvl w:val="1"/>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40" w:line="310" w:lineRule="exact"/>
      <w:ind w:hanging="760"/>
      <w:jc w:val="both"/>
    </w:pPr>
    <w:rPr>
      <w:rFonts w:ascii="Times New Roman" w:eastAsia="Times New Roman" w:hAnsi="Times New Roman" w:cs="Times New Roman"/>
      <w:spacing w:val="70"/>
      <w:sz w:val="28"/>
      <w:szCs w:val="28"/>
    </w:rPr>
  </w:style>
  <w:style w:type="paragraph" w:customStyle="1" w:styleId="60">
    <w:name w:val="Основной текст (6)"/>
    <w:basedOn w:val="a"/>
    <w:link w:val="6"/>
    <w:pPr>
      <w:shd w:val="clear" w:color="auto" w:fill="FFFFFF"/>
      <w:spacing w:line="341" w:lineRule="exact"/>
      <w:ind w:hanging="400"/>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160" w:line="310" w:lineRule="exact"/>
      <w:jc w:val="both"/>
    </w:pPr>
    <w:rPr>
      <w:rFonts w:ascii="Times New Roman" w:eastAsia="Times New Roman" w:hAnsi="Times New Roman" w:cs="Times New Roman"/>
      <w:i/>
      <w:iCs/>
      <w:sz w:val="28"/>
      <w:szCs w:val="28"/>
    </w:rPr>
  </w:style>
  <w:style w:type="paragraph" w:customStyle="1" w:styleId="80">
    <w:name w:val="Основной текст (8)"/>
    <w:basedOn w:val="a"/>
    <w:link w:val="8"/>
    <w:pPr>
      <w:shd w:val="clear" w:color="auto" w:fill="FFFFFF"/>
      <w:spacing w:line="288"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2021-05-12T10:37:00Z</dcterms:created>
  <dcterms:modified xsi:type="dcterms:W3CDTF">2021-05-12T10:39:00Z</dcterms:modified>
</cp:coreProperties>
</file>